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5A" w:rsidRPr="003F225A" w:rsidRDefault="003F225A" w:rsidP="003F225A">
      <w:pPr>
        <w:rPr>
          <w:rFonts w:asciiTheme="minorEastAsia" w:hAnsiTheme="minorEastAsia"/>
          <w:sz w:val="28"/>
          <w:szCs w:val="28"/>
        </w:rPr>
      </w:pPr>
      <w:r w:rsidRPr="003F225A">
        <w:rPr>
          <w:rFonts w:asciiTheme="minorEastAsia" w:hAnsiTheme="minorEastAsia" w:hint="eastAsia"/>
          <w:sz w:val="28"/>
          <w:szCs w:val="28"/>
        </w:rPr>
        <w:t>项目名称：</w:t>
      </w:r>
      <w:r w:rsidRPr="003F225A">
        <w:rPr>
          <w:rFonts w:asciiTheme="minorEastAsia" w:hAnsiTheme="minorEastAsia"/>
          <w:sz w:val="28"/>
          <w:szCs w:val="28"/>
        </w:rPr>
        <w:t>止痛中药材安全性评控技术与应用</w:t>
      </w:r>
    </w:p>
    <w:p w:rsidR="003F225A" w:rsidRDefault="003F225A" w:rsidP="003F225A">
      <w:pPr>
        <w:rPr>
          <w:rFonts w:asciiTheme="minorEastAsia" w:hAnsiTheme="minorEastAsia"/>
          <w:sz w:val="28"/>
          <w:szCs w:val="28"/>
        </w:rPr>
      </w:pPr>
    </w:p>
    <w:p w:rsidR="003F225A" w:rsidRPr="003F225A" w:rsidRDefault="003F225A" w:rsidP="003F225A">
      <w:pPr>
        <w:rPr>
          <w:rFonts w:asciiTheme="minorEastAsia" w:hAnsiTheme="minorEastAsia"/>
          <w:sz w:val="28"/>
          <w:szCs w:val="28"/>
        </w:rPr>
      </w:pPr>
      <w:r w:rsidRPr="003F225A">
        <w:rPr>
          <w:rFonts w:asciiTheme="minorEastAsia" w:hAnsiTheme="minorEastAsia" w:hint="eastAsia"/>
          <w:sz w:val="28"/>
          <w:szCs w:val="28"/>
        </w:rPr>
        <w:t>提名者及提名等级：</w:t>
      </w:r>
    </w:p>
    <w:p w:rsidR="003F225A" w:rsidRPr="003F225A" w:rsidRDefault="003F225A" w:rsidP="003F225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F225A">
        <w:rPr>
          <w:rFonts w:asciiTheme="minorEastAsia" w:hAnsiTheme="minorEastAsia" w:hint="eastAsia"/>
          <w:sz w:val="28"/>
          <w:szCs w:val="28"/>
        </w:rPr>
        <w:t>中南民族大学</w:t>
      </w:r>
      <w:r w:rsidRPr="003F225A">
        <w:rPr>
          <w:rFonts w:asciiTheme="minorEastAsia" w:hAnsiTheme="minorEastAsia"/>
          <w:sz w:val="28"/>
          <w:szCs w:val="28"/>
        </w:rPr>
        <w:t>；</w:t>
      </w:r>
      <w:r w:rsidRPr="003F225A">
        <w:rPr>
          <w:rFonts w:asciiTheme="minorEastAsia" w:hAnsiTheme="minorEastAsia" w:hint="eastAsia"/>
          <w:sz w:val="28"/>
          <w:szCs w:val="28"/>
        </w:rPr>
        <w:t>提名该项目为湖北省科技进步奖一等奖。</w:t>
      </w:r>
    </w:p>
    <w:p w:rsidR="003F225A" w:rsidRPr="003F225A" w:rsidRDefault="003F225A" w:rsidP="003F225A">
      <w:pPr>
        <w:rPr>
          <w:rFonts w:asciiTheme="minorEastAsia" w:hAnsiTheme="minorEastAsia"/>
          <w:sz w:val="28"/>
          <w:szCs w:val="28"/>
        </w:rPr>
      </w:pPr>
    </w:p>
    <w:p w:rsidR="003F225A" w:rsidRPr="003F225A" w:rsidRDefault="003F225A" w:rsidP="003F225A">
      <w:pPr>
        <w:rPr>
          <w:rFonts w:asciiTheme="minorEastAsia" w:hAnsiTheme="minorEastAsia"/>
          <w:sz w:val="28"/>
          <w:szCs w:val="28"/>
        </w:rPr>
      </w:pPr>
      <w:r w:rsidRPr="003F225A">
        <w:rPr>
          <w:rFonts w:asciiTheme="minorEastAsia" w:hAnsiTheme="minorEastAsia" w:hint="eastAsia"/>
          <w:sz w:val="28"/>
          <w:szCs w:val="28"/>
        </w:rPr>
        <w:t>主要知识产权和标准规范等目录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474"/>
        <w:gridCol w:w="1331"/>
        <w:gridCol w:w="633"/>
        <w:gridCol w:w="793"/>
        <w:gridCol w:w="1030"/>
        <w:gridCol w:w="1328"/>
        <w:gridCol w:w="895"/>
        <w:gridCol w:w="890"/>
        <w:gridCol w:w="650"/>
      </w:tblGrid>
      <w:tr w:rsidR="003F225A" w:rsidTr="0002388E">
        <w:trPr>
          <w:trHeight w:hRule="exact" w:val="1194"/>
          <w:jc w:val="center"/>
        </w:trPr>
        <w:tc>
          <w:tcPr>
            <w:tcW w:w="160" w:type="pct"/>
            <w:tcBorders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序号</w:t>
            </w:r>
          </w:p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知识产</w:t>
            </w:r>
          </w:p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权（标准）类别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知识产权（标准）具体名称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国家</w:t>
            </w:r>
          </w:p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（地区）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授权号（标准编号）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授权（标准实施）日期</w:t>
            </w:r>
          </w:p>
        </w:tc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证书编号（标准批准发布部门）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权利人（标准起草单位）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发明人（标准起草人）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pStyle w:val="a5"/>
              <w:spacing w:line="240" w:lineRule="auto"/>
              <w:ind w:firstLineChars="0" w:firstLine="0"/>
              <w:jc w:val="center"/>
              <w:rPr>
                <w:rFonts w:ascii="方正仿宋_GBK" w:eastAsia="方正仿宋_GBK" w:hAnsi="宋体"/>
                <w:sz w:val="15"/>
                <w:szCs w:val="15"/>
              </w:rPr>
            </w:pPr>
            <w:r>
              <w:rPr>
                <w:rFonts w:ascii="方正仿宋_GBK" w:eastAsia="方正仿宋_GBK" w:hAnsi="宋体" w:hint="eastAsia"/>
                <w:sz w:val="15"/>
                <w:szCs w:val="15"/>
              </w:rPr>
              <w:t>发明专利（标准）有效状态</w:t>
            </w:r>
          </w:p>
        </w:tc>
      </w:tr>
      <w:tr w:rsidR="003F225A" w:rsidTr="0002388E">
        <w:trPr>
          <w:trHeight w:val="597"/>
          <w:jc w:val="center"/>
        </w:trPr>
        <w:tc>
          <w:tcPr>
            <w:tcW w:w="1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bookmarkStart w:id="0" w:name="专利情况"/>
            <w:bookmarkEnd w:id="0"/>
            <w:r>
              <w:rPr>
                <w:rFonts w:ascii="方正仿宋_GBK" w:eastAsia="方正仿宋_GBK" w:hint="eastAsia"/>
                <w:sz w:val="15"/>
                <w:szCs w:val="15"/>
              </w:rPr>
              <w:t>1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一种黄秦艽药材指纹图谱的建立方法及其指纹图谱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CN106770771B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2020.1.21</w:t>
            </w:r>
          </w:p>
        </w:tc>
        <w:tc>
          <w:tcPr>
            <w:tcW w:w="8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ZL201611226646.7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 xml:space="preserve">中南民族大学 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李竣，龚韦凡，黄先菊，梅枝意，余有，杨光忠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712"/>
          <w:jc w:val="center"/>
        </w:trPr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一种定量测定五羟色胺的方法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/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2017.5.17</w:t>
            </w:r>
          </w:p>
        </w:tc>
        <w:tc>
          <w:tcPr>
            <w:tcW w:w="8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ZL201510069784.8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中南民族大学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程寒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，杨沫，马婷婷，王慧霞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837"/>
          <w:jc w:val="center"/>
        </w:trPr>
        <w:tc>
          <w:tcPr>
            <w:tcW w:w="1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3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一种用于治疗二型糖尿病的药物发明专利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CN105012329B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2015.7.27</w:t>
            </w:r>
          </w:p>
        </w:tc>
        <w:tc>
          <w:tcPr>
            <w:tcW w:w="8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ZL201510446890.3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中南民族大学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黄先菊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，李竣，梅枝意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924"/>
          <w:jc w:val="center"/>
        </w:trPr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一种基于冷冻干燥从娑罗子中超高压提取七叶皂苷的方法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CN107602641B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2017.8.7</w:t>
            </w:r>
          </w:p>
        </w:tc>
        <w:tc>
          <w:tcPr>
            <w:tcW w:w="8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ZL201710665124.5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武汉爱民制药有限公司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石召华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、叶利春、张晓存、张群烁、李群、杜文杰、张洋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907"/>
          <w:jc w:val="center"/>
        </w:trPr>
        <w:tc>
          <w:tcPr>
            <w:tcW w:w="1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5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一种治疗胃病的中药制剂及其制备方法和检测方法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/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2011.6.30</w:t>
            </w:r>
          </w:p>
        </w:tc>
        <w:tc>
          <w:tcPr>
            <w:tcW w:w="8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ZL201110189836.7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贵州三仁堂制药有限公司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孙玉存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、黄良勤、周方勇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907"/>
          <w:jc w:val="center"/>
        </w:trPr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一种再生碳纤维超微电极的方法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CN107515239B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2017.6.26</w:t>
            </w:r>
          </w:p>
        </w:tc>
        <w:tc>
          <w:tcPr>
            <w:tcW w:w="8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ZL201710496090.1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中南民族大学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程寒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  <w:lang w:val="zh-CN"/>
              </w:rPr>
              <w:t>李元，王婷婷，谷飞，黄蓉萍，鲍昌昊，马静芳，黄先菊</w:t>
            </w:r>
            <w:r>
              <w:rPr>
                <w:rFonts w:hint="eastAsia"/>
                <w:sz w:val="15"/>
                <w:szCs w:val="15"/>
              </w:rPr>
              <w:t>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907"/>
          <w:jc w:val="center"/>
        </w:trPr>
        <w:tc>
          <w:tcPr>
            <w:tcW w:w="1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lastRenderedPageBreak/>
              <w:t>7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一种黄烷类单体化合物及其制备方法和应用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CN108017609B</w:t>
            </w:r>
          </w:p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2017.12.11</w:t>
            </w:r>
          </w:p>
        </w:tc>
        <w:tc>
          <w:tcPr>
            <w:tcW w:w="8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ZL201711305150.3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武汉华益通生物科技有限公司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zh-CN"/>
              </w:rPr>
              <w:t>李竣、龚韦凡、莫童、黄先菊、刘向明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907"/>
          <w:jc w:val="center"/>
        </w:trPr>
        <w:tc>
          <w:tcPr>
            <w:tcW w:w="1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发明专利</w:t>
            </w:r>
          </w:p>
        </w:tc>
        <w:tc>
          <w:tcPr>
            <w:tcW w:w="8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一种黄酮类单体化合物及其制备方法和应用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CN108003124B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2017.12.11</w:t>
            </w:r>
          </w:p>
        </w:tc>
        <w:tc>
          <w:tcPr>
            <w:tcW w:w="8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ZL201711305051.5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武汉华益通生物科技有限公司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zh-CN"/>
              </w:rPr>
              <w:t>李竣、龚韦凡、莫童、黄先菊、刘向明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907"/>
          <w:jc w:val="center"/>
        </w:trPr>
        <w:tc>
          <w:tcPr>
            <w:tcW w:w="1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9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软件著作权</w:t>
            </w:r>
          </w:p>
        </w:tc>
        <w:tc>
          <w:tcPr>
            <w:tcW w:w="8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基于Web的有毒民族药物数据平台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/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2019.6.28</w:t>
            </w:r>
          </w:p>
        </w:tc>
        <w:tc>
          <w:tcPr>
            <w:tcW w:w="8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2019SR0823538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中南民族大学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黄先菊，彭川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授权</w:t>
            </w:r>
          </w:p>
        </w:tc>
      </w:tr>
      <w:tr w:rsidR="003F225A" w:rsidTr="0002388E">
        <w:trPr>
          <w:trHeight w:val="907"/>
          <w:jc w:val="center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软件制作权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信息传播实验分析与预测演示系统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中国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/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2017.8.30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2017SR714664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中南民族大学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彭川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25A" w:rsidRDefault="003F225A" w:rsidP="0002388E"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/>
                <w:sz w:val="15"/>
                <w:szCs w:val="15"/>
              </w:rPr>
              <w:t>授权</w:t>
            </w:r>
          </w:p>
        </w:tc>
      </w:tr>
    </w:tbl>
    <w:p w:rsidR="003F225A" w:rsidRPr="003F225A" w:rsidRDefault="003F225A" w:rsidP="003F225A"/>
    <w:p w:rsidR="003F225A" w:rsidRPr="003F225A" w:rsidRDefault="003F225A" w:rsidP="003F225A">
      <w:pPr>
        <w:rPr>
          <w:rFonts w:asciiTheme="minorEastAsia" w:hAnsiTheme="minorEastAsia"/>
          <w:sz w:val="28"/>
          <w:szCs w:val="28"/>
        </w:rPr>
      </w:pPr>
      <w:r w:rsidRPr="003F225A">
        <w:rPr>
          <w:rFonts w:asciiTheme="minorEastAsia" w:hAnsiTheme="minorEastAsia" w:hint="eastAsia"/>
          <w:sz w:val="28"/>
          <w:szCs w:val="28"/>
        </w:rPr>
        <w:t>主要完成人</w:t>
      </w:r>
      <w:r w:rsidRPr="003F225A">
        <w:rPr>
          <w:rFonts w:asciiTheme="minorEastAsia" w:hAnsiTheme="minorEastAsia" w:hint="eastAsia"/>
          <w:sz w:val="28"/>
          <w:szCs w:val="28"/>
        </w:rPr>
        <w:t>：黄先菊，程寒，张洋、刘虹、李竣、李微微、孙玉存、马立群、彭川、邵爱民</w:t>
      </w:r>
    </w:p>
    <w:p w:rsidR="003F225A" w:rsidRDefault="003F225A" w:rsidP="003F225A">
      <w:pPr>
        <w:rPr>
          <w:rFonts w:asciiTheme="minorEastAsia" w:hAnsiTheme="minorEastAsia"/>
          <w:sz w:val="28"/>
          <w:szCs w:val="28"/>
        </w:rPr>
      </w:pPr>
    </w:p>
    <w:p w:rsidR="003F225A" w:rsidRPr="003F225A" w:rsidRDefault="003F225A" w:rsidP="003F225A">
      <w:pPr>
        <w:rPr>
          <w:rFonts w:asciiTheme="minorEastAsia" w:hAnsiTheme="minorEastAsia"/>
          <w:sz w:val="28"/>
          <w:szCs w:val="28"/>
        </w:rPr>
      </w:pPr>
      <w:bookmarkStart w:id="1" w:name="_GoBack"/>
      <w:bookmarkEnd w:id="1"/>
      <w:r w:rsidRPr="003F225A">
        <w:rPr>
          <w:rFonts w:asciiTheme="minorEastAsia" w:hAnsiTheme="minorEastAsia" w:hint="eastAsia"/>
          <w:sz w:val="28"/>
          <w:szCs w:val="28"/>
        </w:rPr>
        <w:t>主要完成单位</w:t>
      </w:r>
      <w:r w:rsidRPr="003F225A">
        <w:rPr>
          <w:rFonts w:asciiTheme="minorEastAsia" w:hAnsiTheme="minorEastAsia" w:hint="eastAsia"/>
          <w:sz w:val="28"/>
          <w:szCs w:val="28"/>
        </w:rPr>
        <w:t>：中南民族大学、武汉爱民制药股份有限公司、贵州三仁堂药业有限公司、湖北省中医院、武汉工商学院</w:t>
      </w:r>
    </w:p>
    <w:p w:rsidR="003F225A" w:rsidRDefault="003F225A" w:rsidP="003F225A"/>
    <w:p w:rsidR="003F225A" w:rsidRDefault="003F225A" w:rsidP="003F225A">
      <w:pPr>
        <w:rPr>
          <w:rFonts w:hint="eastAsia"/>
        </w:rPr>
      </w:pPr>
    </w:p>
    <w:sectPr w:rsidR="003F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E8" w:rsidRDefault="008E42E8" w:rsidP="003F225A">
      <w:r>
        <w:separator/>
      </w:r>
    </w:p>
  </w:endnote>
  <w:endnote w:type="continuationSeparator" w:id="0">
    <w:p w:rsidR="008E42E8" w:rsidRDefault="008E42E8" w:rsidP="003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E8" w:rsidRDefault="008E42E8" w:rsidP="003F225A">
      <w:r>
        <w:separator/>
      </w:r>
    </w:p>
  </w:footnote>
  <w:footnote w:type="continuationSeparator" w:id="0">
    <w:p w:rsidR="008E42E8" w:rsidRDefault="008E42E8" w:rsidP="003F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CF"/>
    <w:rsid w:val="001C24CF"/>
    <w:rsid w:val="003F225A"/>
    <w:rsid w:val="00456CCF"/>
    <w:rsid w:val="008E42E8"/>
    <w:rsid w:val="00D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5EC96-F240-4A2A-9F0B-CB0E4DEA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25A"/>
    <w:rPr>
      <w:sz w:val="18"/>
      <w:szCs w:val="18"/>
    </w:rPr>
  </w:style>
  <w:style w:type="paragraph" w:styleId="a5">
    <w:name w:val="Plain Text"/>
    <w:basedOn w:val="a"/>
    <w:link w:val="Char1"/>
    <w:qFormat/>
    <w:rsid w:val="003F225A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"/>
    <w:basedOn w:val="a0"/>
    <w:link w:val="a5"/>
    <w:qFormat/>
    <w:rsid w:val="003F225A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sxd</dc:creator>
  <cp:keywords/>
  <dc:description/>
  <cp:lastModifiedBy>sxd</cp:lastModifiedBy>
  <cp:revision>2</cp:revision>
  <dcterms:created xsi:type="dcterms:W3CDTF">2020-05-21T10:10:00Z</dcterms:created>
  <dcterms:modified xsi:type="dcterms:W3CDTF">2020-05-21T10:14:00Z</dcterms:modified>
</cp:coreProperties>
</file>