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AF" w:rsidRDefault="008176AF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8176AF" w:rsidRDefault="008176AF">
      <w:pPr>
        <w:spacing w:line="296" w:lineRule="exact"/>
        <w:rPr>
          <w:sz w:val="24"/>
          <w:szCs w:val="24"/>
        </w:rPr>
      </w:pPr>
    </w:p>
    <w:p w:rsidR="008176AF" w:rsidRDefault="00C004F1">
      <w:pPr>
        <w:spacing w:line="1016" w:lineRule="exact"/>
        <w:ind w:left="100"/>
        <w:rPr>
          <w:sz w:val="20"/>
          <w:szCs w:val="20"/>
        </w:rPr>
      </w:pPr>
      <w:r>
        <w:rPr>
          <w:rFonts w:ascii="宋体" w:eastAsia="宋体" w:hAnsi="宋体" w:cs="宋体"/>
          <w:color w:val="C00000"/>
          <w:sz w:val="89"/>
          <w:szCs w:val="89"/>
        </w:rPr>
        <w:t>中国环境科学学会文件</w:t>
      </w: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382" w:lineRule="exact"/>
        <w:rPr>
          <w:sz w:val="24"/>
          <w:szCs w:val="24"/>
        </w:rPr>
      </w:pPr>
    </w:p>
    <w:p w:rsidR="008176AF" w:rsidRDefault="00C004F1">
      <w:pPr>
        <w:spacing w:line="685" w:lineRule="exact"/>
        <w:ind w:left="2780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 xml:space="preserve">中环学发〔 </w:t>
      </w:r>
      <w:r>
        <w:rPr>
          <w:rFonts w:ascii="仿宋" w:eastAsia="仿宋" w:hAnsi="仿宋" w:cs="仿宋"/>
          <w:sz w:val="31"/>
          <w:szCs w:val="31"/>
        </w:rPr>
        <w:t>2020</w:t>
      </w:r>
      <w:r>
        <w:rPr>
          <w:rFonts w:ascii="宋体" w:eastAsia="宋体" w:hAnsi="宋体" w:cs="宋体"/>
          <w:sz w:val="31"/>
          <w:szCs w:val="31"/>
        </w:rPr>
        <w:t xml:space="preserve">〕 </w:t>
      </w:r>
      <w:r>
        <w:rPr>
          <w:rFonts w:ascii="仿宋" w:eastAsia="仿宋" w:hAnsi="仿宋" w:cs="仿宋"/>
          <w:sz w:val="31"/>
          <w:szCs w:val="31"/>
        </w:rPr>
        <w:t>1</w:t>
      </w:r>
      <w:r>
        <w:rPr>
          <w:rFonts w:ascii="宋体" w:eastAsia="宋体" w:hAnsi="宋体" w:cs="宋体"/>
          <w:sz w:val="31"/>
          <w:szCs w:val="31"/>
        </w:rPr>
        <w:t xml:space="preserve"> 号 </w:t>
      </w:r>
      <w:r>
        <w:rPr>
          <w:rFonts w:ascii="宋体" w:eastAsia="宋体" w:hAnsi="宋体" w:cs="宋体"/>
          <w:color w:val="FFFFFF"/>
          <w:sz w:val="60"/>
          <w:szCs w:val="60"/>
          <w:vertAlign w:val="subscript"/>
        </w:rPr>
        <w:t>签发人：</w:t>
      </w:r>
      <w:r>
        <w:rPr>
          <w:rFonts w:ascii="宋体" w:eastAsia="宋体" w:hAnsi="宋体" w:cs="宋体"/>
          <w:color w:val="FFFFFF"/>
          <w:sz w:val="35"/>
          <w:szCs w:val="35"/>
        </w:rPr>
        <w:t>仸官平</w:t>
      </w:r>
    </w:p>
    <w:p w:rsidR="008176AF" w:rsidRDefault="00C00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75565</wp:posOffset>
                </wp:positionV>
                <wp:extent cx="57651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5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25pt,5.95pt" to="456.2pt,5.95pt" o:allowincell="f" strokecolor="#C00000" strokeweight="2.25pt"/>
            </w:pict>
          </mc:Fallback>
        </mc:AlternateContent>
      </w: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339" w:lineRule="exact"/>
        <w:rPr>
          <w:sz w:val="24"/>
          <w:szCs w:val="24"/>
        </w:rPr>
      </w:pPr>
    </w:p>
    <w:p w:rsidR="008176AF" w:rsidRDefault="00891579">
      <w:pPr>
        <w:spacing w:line="502" w:lineRule="exact"/>
        <w:ind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关</w:t>
      </w:r>
      <w:r>
        <w:rPr>
          <w:rFonts w:ascii="宋体" w:eastAsia="宋体" w:hAnsi="宋体" w:cs="宋体" w:hint="eastAsia"/>
          <w:sz w:val="44"/>
          <w:szCs w:val="44"/>
        </w:rPr>
        <w:t>于</w:t>
      </w:r>
      <w:r w:rsidR="00C004F1">
        <w:rPr>
          <w:rFonts w:ascii="宋体" w:eastAsia="宋体" w:hAnsi="宋体" w:cs="宋体"/>
          <w:sz w:val="44"/>
          <w:szCs w:val="44"/>
        </w:rPr>
        <w:t>举办中国环境科学学会</w:t>
      </w:r>
    </w:p>
    <w:p w:rsidR="008176AF" w:rsidRDefault="008176AF">
      <w:pPr>
        <w:spacing w:line="98" w:lineRule="exact"/>
        <w:rPr>
          <w:sz w:val="24"/>
          <w:szCs w:val="24"/>
        </w:rPr>
      </w:pPr>
    </w:p>
    <w:p w:rsidR="008176AF" w:rsidRDefault="00C004F1">
      <w:pPr>
        <w:spacing w:line="536" w:lineRule="exact"/>
        <w:ind w:right="66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 xml:space="preserve">2020 </w:t>
      </w:r>
      <w:r>
        <w:rPr>
          <w:rFonts w:ascii="宋体" w:eastAsia="宋体" w:hAnsi="宋体" w:cs="宋体"/>
          <w:sz w:val="44"/>
          <w:szCs w:val="44"/>
        </w:rPr>
        <w:t>年科学技术年会的预通知</w:t>
      </w:r>
    </w:p>
    <w:p w:rsidR="008176AF" w:rsidRDefault="008176AF">
      <w:pPr>
        <w:spacing w:line="179" w:lineRule="exact"/>
        <w:rPr>
          <w:sz w:val="24"/>
          <w:szCs w:val="24"/>
        </w:rPr>
      </w:pPr>
    </w:p>
    <w:p w:rsidR="008176AF" w:rsidRDefault="00C004F1">
      <w:pPr>
        <w:spacing w:line="502" w:lineRule="exact"/>
        <w:ind w:right="2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（第一轮通知）</w:t>
      </w: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231" w:lineRule="exact"/>
        <w:rPr>
          <w:sz w:val="24"/>
          <w:szCs w:val="24"/>
        </w:rPr>
      </w:pPr>
    </w:p>
    <w:p w:rsidR="008176AF" w:rsidRDefault="00C004F1">
      <w:pPr>
        <w:spacing w:line="501" w:lineRule="exact"/>
        <w:ind w:left="100" w:right="6"/>
        <w:jc w:val="both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各省、自治区、直辖市及副省级城市环境科学学会，环境科研院所、高</w:t>
      </w:r>
      <w:bookmarkStart w:id="1" w:name="_GoBack"/>
      <w:bookmarkEnd w:id="1"/>
      <w:r>
        <w:rPr>
          <w:rFonts w:ascii="宋体" w:eastAsia="宋体" w:hAnsi="宋体" w:cs="宋体"/>
          <w:b/>
          <w:bCs/>
          <w:sz w:val="32"/>
          <w:szCs w:val="32"/>
        </w:rPr>
        <w:t>等院校、环境企事业单位，学会各分支机构，各有关单位</w:t>
      </w:r>
      <w:r>
        <w:rPr>
          <w:rFonts w:eastAsia="Times New Roman"/>
          <w:b/>
          <w:bCs/>
          <w:sz w:val="32"/>
          <w:szCs w:val="32"/>
        </w:rPr>
        <w:t xml:space="preserve"> :</w:t>
      </w:r>
    </w:p>
    <w:p w:rsidR="008176AF" w:rsidRDefault="008176AF">
      <w:pPr>
        <w:spacing w:line="239" w:lineRule="exact"/>
        <w:rPr>
          <w:sz w:val="24"/>
          <w:szCs w:val="24"/>
        </w:rPr>
      </w:pPr>
    </w:p>
    <w:p w:rsidR="008176AF" w:rsidRDefault="00C004F1">
      <w:pPr>
        <w:spacing w:line="579" w:lineRule="exact"/>
        <w:ind w:left="100" w:right="6" w:firstLine="689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近年来，我国主要污染物排放量持续减少，生态环境质量总体得到明显改善，</w:t>
      </w:r>
      <w:r>
        <w:rPr>
          <w:rFonts w:eastAsia="Times New Roman"/>
          <w:sz w:val="32"/>
          <w:szCs w:val="32"/>
        </w:rPr>
        <w:t xml:space="preserve">2019 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12 </w:t>
      </w:r>
      <w:r>
        <w:rPr>
          <w:rFonts w:ascii="宋体" w:eastAsia="宋体" w:hAnsi="宋体" w:cs="宋体"/>
          <w:sz w:val="32"/>
          <w:szCs w:val="32"/>
        </w:rPr>
        <w:t>月召开的中央经济工作会议指出，要打好污染防治攻坚战，坚持方向不变、力度不减，突出精准治污、科学治污、依法治污，推动生态环境质量持续好转。为深入贯彻党的十九大和十九届二中、三中、四中全会精神，落实习近平生态文明思想，我会拟定于</w:t>
      </w:r>
      <w:r>
        <w:rPr>
          <w:rFonts w:eastAsia="Times New Roman"/>
          <w:sz w:val="32"/>
          <w:szCs w:val="32"/>
        </w:rPr>
        <w:t xml:space="preserve"> 8 </w:t>
      </w:r>
      <w:r>
        <w:rPr>
          <w:rFonts w:ascii="宋体" w:eastAsia="宋体" w:hAnsi="宋体" w:cs="宋体"/>
          <w:sz w:val="32"/>
          <w:szCs w:val="32"/>
        </w:rPr>
        <w:t>月初在江苏省南京市举办</w:t>
      </w:r>
      <w:r>
        <w:rPr>
          <w:rFonts w:eastAsia="Times New Roman"/>
          <w:sz w:val="32"/>
          <w:szCs w:val="32"/>
        </w:rPr>
        <w:t xml:space="preserve"> 2020 </w:t>
      </w:r>
      <w:r>
        <w:rPr>
          <w:rFonts w:ascii="宋体" w:eastAsia="宋体" w:hAnsi="宋体" w:cs="宋体"/>
          <w:sz w:val="32"/>
          <w:szCs w:val="32"/>
        </w:rPr>
        <w:t>年科学技术年会（以下简称</w:t>
      </w:r>
      <w:r>
        <w:rPr>
          <w:rFonts w:eastAsia="Times New Roman"/>
          <w:sz w:val="32"/>
          <w:szCs w:val="32"/>
        </w:rPr>
        <w:t xml:space="preserve"> “ </w:t>
      </w:r>
      <w:r>
        <w:rPr>
          <w:rFonts w:ascii="宋体" w:eastAsia="宋体" w:hAnsi="宋体" w:cs="宋体"/>
          <w:sz w:val="32"/>
          <w:szCs w:val="32"/>
        </w:rPr>
        <w:t>年会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）。</w:t>
      </w: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395" w:lineRule="exact"/>
        <w:rPr>
          <w:sz w:val="24"/>
          <w:szCs w:val="24"/>
        </w:rPr>
      </w:pPr>
    </w:p>
    <w:p w:rsidR="008176AF" w:rsidRDefault="00C004F1">
      <w:pPr>
        <w:spacing w:line="460" w:lineRule="exact"/>
        <w:ind w:left="100" w:right="6" w:firstLine="689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年会围绕</w:t>
      </w:r>
      <w:r w:rsidRPr="00C004F1">
        <w:rPr>
          <w:rFonts w:eastAsia="Times New Roman"/>
          <w:sz w:val="32"/>
          <w:szCs w:val="32"/>
        </w:rPr>
        <w:t>“</w:t>
      </w:r>
      <w:r w:rsidRPr="00C004F1">
        <w:rPr>
          <w:rFonts w:ascii="宋体" w:eastAsia="宋体" w:hAnsi="宋体" w:cs="宋体" w:hint="eastAsia"/>
          <w:sz w:val="32"/>
          <w:szCs w:val="32"/>
        </w:rPr>
        <w:t>精准治污，科学治污，依法治污，打赢污染防治攻坚战</w:t>
      </w:r>
      <w:r w:rsidRPr="00C004F1">
        <w:rPr>
          <w:rFonts w:ascii="宋体" w:eastAsia="宋体" w:hAnsi="宋体" w:cs="宋体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主题，主要内容设置有：（</w:t>
      </w:r>
      <w:r>
        <w:rPr>
          <w:rFonts w:eastAsia="Times New Roman"/>
          <w:sz w:val="32"/>
          <w:szCs w:val="32"/>
        </w:rPr>
        <w:t>1</w:t>
      </w:r>
      <w:r>
        <w:rPr>
          <w:rFonts w:ascii="宋体" w:eastAsia="宋体" w:hAnsi="宋体" w:cs="宋体"/>
          <w:sz w:val="32"/>
          <w:szCs w:val="32"/>
        </w:rPr>
        <w:t>）特邀报告；（</w:t>
      </w:r>
      <w:r>
        <w:rPr>
          <w:rFonts w:eastAsia="Times New Roman"/>
          <w:sz w:val="32"/>
          <w:szCs w:val="32"/>
        </w:rPr>
        <w:t>2</w:t>
      </w:r>
      <w:r>
        <w:rPr>
          <w:rFonts w:ascii="宋体" w:eastAsia="宋体" w:hAnsi="宋体" w:cs="宋体"/>
          <w:sz w:val="32"/>
          <w:szCs w:val="32"/>
        </w:rPr>
        <w:t>）</w:t>
      </w: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200" w:lineRule="exact"/>
        <w:rPr>
          <w:sz w:val="24"/>
          <w:szCs w:val="24"/>
        </w:rPr>
      </w:pPr>
    </w:p>
    <w:p w:rsidR="008176AF" w:rsidRDefault="008176AF">
      <w:pPr>
        <w:spacing w:line="211" w:lineRule="exact"/>
        <w:rPr>
          <w:sz w:val="24"/>
          <w:szCs w:val="24"/>
        </w:rPr>
      </w:pPr>
    </w:p>
    <w:p w:rsidR="008176AF" w:rsidRDefault="00C004F1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- 1 -</w:t>
      </w:r>
    </w:p>
    <w:p w:rsidR="008176AF" w:rsidRDefault="008176AF">
      <w:pPr>
        <w:sectPr w:rsidR="008176AF">
          <w:pgSz w:w="11900" w:h="16838"/>
          <w:pgMar w:top="1440" w:right="1440" w:bottom="215" w:left="1440" w:header="0" w:footer="0" w:gutter="0"/>
          <w:cols w:space="720" w:equalWidth="0">
            <w:col w:w="9026"/>
          </w:cols>
        </w:sectPr>
      </w:pPr>
    </w:p>
    <w:p w:rsidR="008176AF" w:rsidRDefault="008176AF">
      <w:pPr>
        <w:spacing w:line="121" w:lineRule="exact"/>
        <w:rPr>
          <w:sz w:val="20"/>
          <w:szCs w:val="20"/>
        </w:rPr>
      </w:pPr>
      <w:bookmarkStart w:id="2" w:name="page2"/>
      <w:bookmarkEnd w:id="2"/>
    </w:p>
    <w:p w:rsidR="008176AF" w:rsidRDefault="00C004F1">
      <w:pPr>
        <w:spacing w:line="390" w:lineRule="exact"/>
        <w:ind w:left="10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专题论坛和分会场研讨会；（</w:t>
      </w:r>
      <w:r>
        <w:rPr>
          <w:rFonts w:eastAsia="Times New Roman"/>
          <w:sz w:val="32"/>
          <w:szCs w:val="32"/>
        </w:rPr>
        <w:t>3</w:t>
      </w:r>
      <w:r>
        <w:rPr>
          <w:rFonts w:ascii="宋体" w:eastAsia="宋体" w:hAnsi="宋体" w:cs="宋体"/>
          <w:sz w:val="32"/>
          <w:szCs w:val="32"/>
        </w:rPr>
        <w:t>）国际研讨会；（</w:t>
      </w:r>
      <w:r>
        <w:rPr>
          <w:rFonts w:eastAsia="Times New Roman"/>
          <w:sz w:val="32"/>
          <w:szCs w:val="32"/>
        </w:rPr>
        <w:t>4</w:t>
      </w:r>
      <w:r>
        <w:rPr>
          <w:rFonts w:ascii="宋体" w:eastAsia="宋体" w:hAnsi="宋体" w:cs="宋体"/>
          <w:sz w:val="32"/>
          <w:szCs w:val="32"/>
        </w:rPr>
        <w:t>）研修班；</w:t>
      </w:r>
    </w:p>
    <w:p w:rsidR="008176AF" w:rsidRDefault="008176AF">
      <w:pPr>
        <w:spacing w:line="227" w:lineRule="exact"/>
        <w:rPr>
          <w:sz w:val="20"/>
          <w:szCs w:val="20"/>
        </w:rPr>
      </w:pPr>
    </w:p>
    <w:p w:rsidR="008176AF" w:rsidRDefault="00C004F1">
      <w:pPr>
        <w:numPr>
          <w:ilvl w:val="0"/>
          <w:numId w:val="1"/>
        </w:numPr>
        <w:tabs>
          <w:tab w:val="left" w:pos="446"/>
        </w:tabs>
        <w:spacing w:line="503" w:lineRule="exact"/>
        <w:ind w:left="100" w:right="6" w:firstLine="1"/>
        <w:rPr>
          <w:rFonts w:ascii="宋体" w:eastAsia="宋体" w:hAnsi="宋体" w:cs="宋体"/>
          <w:sz w:val="32"/>
          <w:szCs w:val="32"/>
        </w:rPr>
      </w:pPr>
      <w:r>
        <w:rPr>
          <w:rFonts w:eastAsia="Times New Roman"/>
          <w:sz w:val="32"/>
          <w:szCs w:val="32"/>
        </w:rPr>
        <w:t>5</w:t>
      </w:r>
      <w:r>
        <w:rPr>
          <w:rFonts w:ascii="宋体" w:eastAsia="宋体" w:hAnsi="宋体" w:cs="宋体"/>
          <w:sz w:val="32"/>
          <w:szCs w:val="32"/>
        </w:rPr>
        <w:t>）中国环境科学学会第八届理事会第五次全体会议；（</w:t>
      </w:r>
      <w:r>
        <w:rPr>
          <w:rFonts w:eastAsia="Times New Roman"/>
          <w:sz w:val="32"/>
          <w:szCs w:val="32"/>
        </w:rPr>
        <w:t xml:space="preserve"> 6</w:t>
      </w:r>
      <w:r>
        <w:rPr>
          <w:rFonts w:ascii="宋体" w:eastAsia="宋体" w:hAnsi="宋体" w:cs="宋体"/>
          <w:sz w:val="32"/>
          <w:szCs w:val="32"/>
        </w:rPr>
        <w:t>）第四届国家环境保护工程技术中心技术交流年会；（</w:t>
      </w:r>
      <w:r>
        <w:rPr>
          <w:rFonts w:eastAsia="Times New Roman"/>
          <w:sz w:val="32"/>
          <w:szCs w:val="32"/>
        </w:rPr>
        <w:t xml:space="preserve"> 7</w:t>
      </w:r>
      <w:r>
        <w:rPr>
          <w:rFonts w:ascii="宋体" w:eastAsia="宋体" w:hAnsi="宋体" w:cs="宋体"/>
          <w:sz w:val="32"/>
          <w:szCs w:val="32"/>
        </w:rPr>
        <w:t>）全国环境科学学会工作交流会；（</w:t>
      </w:r>
      <w:r>
        <w:rPr>
          <w:rFonts w:eastAsia="Times New Roman"/>
          <w:sz w:val="32"/>
          <w:szCs w:val="32"/>
        </w:rPr>
        <w:t>8</w:t>
      </w:r>
      <w:r>
        <w:rPr>
          <w:rFonts w:ascii="宋体" w:eastAsia="宋体" w:hAnsi="宋体" w:cs="宋体"/>
          <w:sz w:val="32"/>
          <w:szCs w:val="32"/>
        </w:rPr>
        <w:t>）环保科技成果展等。</w:t>
      </w:r>
    </w:p>
    <w:p w:rsidR="008176AF" w:rsidRDefault="008176AF">
      <w:pPr>
        <w:spacing w:line="242" w:lineRule="exact"/>
        <w:rPr>
          <w:sz w:val="20"/>
          <w:szCs w:val="20"/>
        </w:rPr>
      </w:pPr>
    </w:p>
    <w:p w:rsidR="008176AF" w:rsidRDefault="00C004F1">
      <w:pPr>
        <w:spacing w:line="519" w:lineRule="exact"/>
        <w:ind w:left="100" w:right="146" w:firstLine="689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欢迎各单位组织有关人员踊跃投稿、积极参会。征文议题请参阅</w:t>
      </w:r>
      <w:r>
        <w:rPr>
          <w:rFonts w:eastAsia="Times New Roman"/>
          <w:sz w:val="32"/>
          <w:szCs w:val="32"/>
        </w:rPr>
        <w:t xml:space="preserve">“2020 </w:t>
      </w:r>
      <w:r>
        <w:rPr>
          <w:rFonts w:ascii="宋体" w:eastAsia="宋体" w:hAnsi="宋体" w:cs="宋体"/>
          <w:sz w:val="32"/>
          <w:szCs w:val="32"/>
        </w:rPr>
        <w:t>年科学技术年会初步方案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（见附件</w:t>
      </w:r>
      <w:r>
        <w:rPr>
          <w:rFonts w:eastAsia="Times New Roman"/>
          <w:sz w:val="32"/>
          <w:szCs w:val="32"/>
        </w:rPr>
        <w:t xml:space="preserve"> 1</w:t>
      </w:r>
      <w:r>
        <w:rPr>
          <w:rFonts w:ascii="宋体" w:eastAsia="宋体" w:hAnsi="宋体" w:cs="宋体"/>
          <w:sz w:val="32"/>
          <w:szCs w:val="32"/>
        </w:rPr>
        <w:t>），提交论文和报名参会请填写</w:t>
      </w:r>
      <w:r>
        <w:rPr>
          <w:rFonts w:eastAsia="Times New Roman"/>
          <w:sz w:val="32"/>
          <w:szCs w:val="32"/>
        </w:rPr>
        <w:t xml:space="preserve">“2020 </w:t>
      </w:r>
      <w:r>
        <w:rPr>
          <w:rFonts w:ascii="宋体" w:eastAsia="宋体" w:hAnsi="宋体" w:cs="宋体"/>
          <w:sz w:val="32"/>
          <w:szCs w:val="32"/>
        </w:rPr>
        <w:t>年科学技术年会论文提交及参会报名表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（见附件</w:t>
      </w:r>
      <w:r>
        <w:rPr>
          <w:rFonts w:eastAsia="Times New Roman"/>
          <w:sz w:val="32"/>
          <w:szCs w:val="32"/>
        </w:rPr>
        <w:t xml:space="preserve"> 4</w:t>
      </w:r>
      <w:r>
        <w:rPr>
          <w:rFonts w:ascii="宋体" w:eastAsia="宋体" w:hAnsi="宋体" w:cs="宋体"/>
          <w:sz w:val="32"/>
          <w:szCs w:val="32"/>
        </w:rPr>
        <w:t>），并发送到年会专用信箱。</w:t>
      </w:r>
    </w:p>
    <w:p w:rsidR="008176AF" w:rsidRDefault="008176AF">
      <w:pPr>
        <w:spacing w:line="198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80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联系人：刘信德 刘红光 张超 姚凯</w:t>
      </w:r>
    </w:p>
    <w:p w:rsidR="008176AF" w:rsidRDefault="008176AF">
      <w:pPr>
        <w:spacing w:line="216" w:lineRule="exact"/>
        <w:rPr>
          <w:sz w:val="20"/>
          <w:szCs w:val="20"/>
        </w:rPr>
      </w:pPr>
    </w:p>
    <w:p w:rsidR="008176AF" w:rsidRDefault="00C004F1">
      <w:pPr>
        <w:tabs>
          <w:tab w:val="left" w:pos="1480"/>
        </w:tabs>
        <w:spacing w:line="390" w:lineRule="exact"/>
        <w:ind w:left="80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电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话：</w:t>
      </w:r>
      <w:r>
        <w:rPr>
          <w:rFonts w:eastAsia="Times New Roman"/>
          <w:sz w:val="32"/>
          <w:szCs w:val="32"/>
        </w:rPr>
        <w:t>18500726089</w:t>
      </w:r>
    </w:p>
    <w:p w:rsidR="008176AF" w:rsidRDefault="008176AF">
      <w:pPr>
        <w:spacing w:line="189" w:lineRule="exact"/>
        <w:rPr>
          <w:sz w:val="20"/>
          <w:szCs w:val="20"/>
        </w:rPr>
      </w:pPr>
    </w:p>
    <w:p w:rsidR="008176AF" w:rsidRDefault="00C004F1">
      <w:pPr>
        <w:tabs>
          <w:tab w:val="left" w:pos="1480"/>
        </w:tabs>
        <w:spacing w:line="390" w:lineRule="exact"/>
        <w:ind w:left="80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地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址：北京市海淀区红联南村</w:t>
      </w:r>
      <w:r>
        <w:rPr>
          <w:rFonts w:eastAsia="Times New Roman"/>
          <w:sz w:val="32"/>
          <w:szCs w:val="32"/>
        </w:rPr>
        <w:t xml:space="preserve"> 54 </w:t>
      </w:r>
      <w:r>
        <w:rPr>
          <w:rFonts w:ascii="宋体" w:eastAsia="宋体" w:hAnsi="宋体" w:cs="宋体"/>
          <w:sz w:val="32"/>
          <w:szCs w:val="32"/>
        </w:rPr>
        <w:t>号（</w:t>
      </w:r>
      <w:r>
        <w:rPr>
          <w:rFonts w:eastAsia="Times New Roman"/>
          <w:sz w:val="32"/>
          <w:szCs w:val="32"/>
        </w:rPr>
        <w:t>100082</w:t>
      </w:r>
      <w:r>
        <w:rPr>
          <w:rFonts w:ascii="宋体" w:eastAsia="宋体" w:hAnsi="宋体" w:cs="宋体"/>
          <w:sz w:val="32"/>
          <w:szCs w:val="32"/>
        </w:rPr>
        <w:t>）</w:t>
      </w:r>
    </w:p>
    <w:p w:rsidR="008176AF" w:rsidRDefault="008176AF">
      <w:pPr>
        <w:spacing w:line="192" w:lineRule="exact"/>
        <w:rPr>
          <w:sz w:val="20"/>
          <w:szCs w:val="20"/>
        </w:rPr>
      </w:pPr>
    </w:p>
    <w:p w:rsidR="008176AF" w:rsidRDefault="00C004F1">
      <w:pPr>
        <w:tabs>
          <w:tab w:val="left" w:pos="1480"/>
        </w:tabs>
        <w:spacing w:line="390" w:lineRule="exact"/>
        <w:ind w:left="80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箱：</w:t>
      </w:r>
      <w:r>
        <w:rPr>
          <w:rFonts w:eastAsia="Times New Roman"/>
          <w:sz w:val="32"/>
          <w:szCs w:val="32"/>
        </w:rPr>
        <w:t>cseslxd@126.com</w: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360" w:lineRule="exact"/>
        <w:rPr>
          <w:sz w:val="20"/>
          <w:szCs w:val="20"/>
        </w:rPr>
      </w:pPr>
    </w:p>
    <w:p w:rsidR="008176AF" w:rsidRDefault="00C004F1">
      <w:pPr>
        <w:spacing w:line="435" w:lineRule="exact"/>
        <w:ind w:left="1820" w:right="166" w:hanging="1031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附件：</w:t>
      </w:r>
      <w:r>
        <w:rPr>
          <w:rFonts w:eastAsia="Times New Roman"/>
          <w:sz w:val="32"/>
          <w:szCs w:val="32"/>
        </w:rPr>
        <w:t>1.</w:t>
      </w:r>
      <w:r>
        <w:rPr>
          <w:rFonts w:ascii="宋体" w:eastAsia="宋体" w:hAnsi="宋体" w:cs="宋体"/>
          <w:sz w:val="32"/>
          <w:szCs w:val="32"/>
        </w:rPr>
        <w:t>中国环境科学学会</w:t>
      </w:r>
      <w:r>
        <w:rPr>
          <w:rFonts w:eastAsia="Times New Roman"/>
          <w:sz w:val="32"/>
          <w:szCs w:val="32"/>
        </w:rPr>
        <w:t xml:space="preserve"> 2020 </w:t>
      </w:r>
      <w:r>
        <w:rPr>
          <w:rFonts w:ascii="宋体" w:eastAsia="宋体" w:hAnsi="宋体" w:cs="宋体"/>
          <w:sz w:val="32"/>
          <w:szCs w:val="32"/>
        </w:rPr>
        <w:t>年科学技术年会初步方案；</w:t>
      </w:r>
      <w:r>
        <w:rPr>
          <w:rFonts w:eastAsia="Times New Roman"/>
          <w:sz w:val="32"/>
          <w:szCs w:val="32"/>
        </w:rPr>
        <w:t>2.</w:t>
      </w:r>
      <w:r>
        <w:rPr>
          <w:rFonts w:ascii="宋体" w:eastAsia="宋体" w:hAnsi="宋体" w:cs="宋体"/>
          <w:sz w:val="32"/>
          <w:szCs w:val="32"/>
        </w:rPr>
        <w:t>学术议题召集专家及工作单位；</w:t>
      </w:r>
    </w:p>
    <w:p w:rsidR="008176AF" w:rsidRDefault="008176AF">
      <w:pPr>
        <w:spacing w:line="134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18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3.2019 </w:t>
      </w:r>
      <w:r>
        <w:rPr>
          <w:rFonts w:ascii="宋体" w:eastAsia="宋体" w:hAnsi="宋体" w:cs="宋体"/>
          <w:sz w:val="32"/>
          <w:szCs w:val="32"/>
        </w:rPr>
        <w:t>年科学技术年会简要回顾；</w:t>
      </w:r>
    </w:p>
    <w:p w:rsidR="008176AF" w:rsidRDefault="008176AF">
      <w:pPr>
        <w:spacing w:line="167" w:lineRule="exact"/>
        <w:rPr>
          <w:sz w:val="20"/>
          <w:szCs w:val="20"/>
        </w:rPr>
      </w:pPr>
    </w:p>
    <w:p w:rsidR="008176AF" w:rsidRDefault="00C004F1">
      <w:pPr>
        <w:spacing w:line="423" w:lineRule="exact"/>
        <w:ind w:left="1360" w:right="266" w:firstLine="461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4.</w:t>
      </w:r>
      <w:r>
        <w:rPr>
          <w:rFonts w:ascii="宋体" w:eastAsia="宋体" w:hAnsi="宋体" w:cs="宋体"/>
          <w:sz w:val="32"/>
          <w:szCs w:val="32"/>
        </w:rPr>
        <w:t>中国环境科学学会</w:t>
      </w:r>
      <w:r>
        <w:rPr>
          <w:rFonts w:eastAsia="Times New Roman"/>
          <w:sz w:val="32"/>
          <w:szCs w:val="32"/>
        </w:rPr>
        <w:t xml:space="preserve"> 2020 </w:t>
      </w:r>
      <w:r>
        <w:rPr>
          <w:rFonts w:ascii="宋体" w:eastAsia="宋体" w:hAnsi="宋体" w:cs="宋体"/>
          <w:sz w:val="32"/>
          <w:szCs w:val="32"/>
        </w:rPr>
        <w:t>年科学技术年会论文提交及参会报名表。</w:t>
      </w:r>
    </w:p>
    <w:p w:rsidR="008176AF" w:rsidRDefault="008176AF">
      <w:pPr>
        <w:spacing w:line="2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28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460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中国环境科学学会</w:t>
      </w:r>
    </w:p>
    <w:p w:rsidR="008176AF" w:rsidRDefault="008176AF">
      <w:pPr>
        <w:spacing w:line="76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46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2020 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3 </w:t>
      </w:r>
      <w:r>
        <w:rPr>
          <w:rFonts w:ascii="宋体" w:eastAsia="宋体" w:hAnsi="宋体" w:cs="宋体"/>
          <w:sz w:val="32"/>
          <w:szCs w:val="32"/>
        </w:rPr>
        <w:t>月</w:t>
      </w:r>
      <w:r>
        <w:rPr>
          <w:rFonts w:eastAsia="Times New Roman"/>
          <w:sz w:val="32"/>
          <w:szCs w:val="32"/>
        </w:rPr>
        <w:t xml:space="preserve"> 13 </w:t>
      </w:r>
      <w:r>
        <w:rPr>
          <w:rFonts w:ascii="宋体" w:eastAsia="宋体" w:hAnsi="宋体" w:cs="宋体"/>
          <w:sz w:val="32"/>
          <w:szCs w:val="32"/>
        </w:rPr>
        <w:t>日</w:t>
      </w:r>
    </w:p>
    <w:p w:rsidR="008176AF" w:rsidRDefault="00C00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961390</wp:posOffset>
                </wp:positionV>
                <wp:extent cx="57416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1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4499pt,75.7pt" to="445.65pt,75.7pt" o:allowincell="f" strokecolor="#000000" strokeweight="0.4799pt"/>
            </w:pict>
          </mc:Fallback>
        </mc:AlternateConten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330" w:lineRule="exact"/>
        <w:rPr>
          <w:sz w:val="20"/>
          <w:szCs w:val="20"/>
        </w:rPr>
      </w:pPr>
    </w:p>
    <w:p w:rsidR="008176AF" w:rsidRDefault="00C004F1">
      <w:pPr>
        <w:tabs>
          <w:tab w:val="left" w:pos="5480"/>
        </w:tabs>
        <w:spacing w:line="390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中国环境科学学会</w:t>
      </w:r>
      <w:r>
        <w:rPr>
          <w:sz w:val="20"/>
          <w:szCs w:val="20"/>
        </w:rPr>
        <w:tab/>
      </w:r>
      <w:r>
        <w:rPr>
          <w:rFonts w:eastAsia="Times New Roman"/>
          <w:sz w:val="32"/>
          <w:szCs w:val="32"/>
        </w:rPr>
        <w:t xml:space="preserve">2020 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3 </w:t>
      </w:r>
      <w:r>
        <w:rPr>
          <w:rFonts w:ascii="宋体" w:eastAsia="宋体" w:hAnsi="宋体" w:cs="宋体"/>
          <w:sz w:val="32"/>
          <w:szCs w:val="32"/>
        </w:rPr>
        <w:t>月</w:t>
      </w:r>
      <w:r>
        <w:rPr>
          <w:rFonts w:eastAsia="Times New Roman"/>
          <w:sz w:val="32"/>
          <w:szCs w:val="32"/>
        </w:rPr>
        <w:t xml:space="preserve"> 13 </w:t>
      </w:r>
      <w:r>
        <w:rPr>
          <w:rFonts w:ascii="宋体" w:eastAsia="宋体" w:hAnsi="宋体" w:cs="宋体"/>
          <w:sz w:val="32"/>
          <w:szCs w:val="32"/>
        </w:rPr>
        <w:t>日印发</w:t>
      </w:r>
    </w:p>
    <w:p w:rsidR="008176AF" w:rsidRDefault="00C00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23495</wp:posOffset>
                </wp:positionV>
                <wp:extent cx="57505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0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.1499pt,1.85pt" to="445.65pt,1.85pt" o:allowincell="f" strokecolor="#000000" strokeweight="0.4799pt"/>
            </w:pict>
          </mc:Fallback>
        </mc:AlternateConten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3" w:lineRule="exact"/>
        <w:rPr>
          <w:sz w:val="20"/>
          <w:szCs w:val="20"/>
        </w:rPr>
      </w:pPr>
    </w:p>
    <w:p w:rsidR="008176AF" w:rsidRDefault="00C004F1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- 2 -</w:t>
      </w:r>
    </w:p>
    <w:p w:rsidR="008176AF" w:rsidRDefault="008176AF">
      <w:pPr>
        <w:sectPr w:rsidR="008176AF">
          <w:pgSz w:w="11900" w:h="16838"/>
          <w:pgMar w:top="1440" w:right="1440" w:bottom="215" w:left="1440" w:header="0" w:footer="0" w:gutter="0"/>
          <w:cols w:space="720" w:equalWidth="0">
            <w:col w:w="9026"/>
          </w:cols>
        </w:sectPr>
      </w:pPr>
    </w:p>
    <w:p w:rsidR="008176AF" w:rsidRDefault="008176AF">
      <w:pPr>
        <w:spacing w:line="73" w:lineRule="exact"/>
        <w:rPr>
          <w:sz w:val="20"/>
          <w:szCs w:val="20"/>
        </w:rPr>
      </w:pPr>
      <w:bookmarkStart w:id="3" w:name="page3"/>
      <w:bookmarkEnd w:id="3"/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附件一：</w:t>
      </w:r>
    </w:p>
    <w:p w:rsidR="008176AF" w:rsidRDefault="008176AF">
      <w:pPr>
        <w:spacing w:line="358" w:lineRule="exact"/>
        <w:rPr>
          <w:sz w:val="20"/>
          <w:szCs w:val="20"/>
        </w:rPr>
      </w:pPr>
    </w:p>
    <w:p w:rsidR="008176AF" w:rsidRDefault="00C004F1">
      <w:pPr>
        <w:spacing w:line="502" w:lineRule="exact"/>
        <w:ind w:right="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中国环境科学学会</w:t>
      </w:r>
    </w:p>
    <w:p w:rsidR="008176AF" w:rsidRDefault="008176AF">
      <w:pPr>
        <w:spacing w:line="57" w:lineRule="exact"/>
        <w:rPr>
          <w:sz w:val="20"/>
          <w:szCs w:val="20"/>
        </w:rPr>
      </w:pPr>
    </w:p>
    <w:p w:rsidR="008176AF" w:rsidRDefault="00C004F1">
      <w:pPr>
        <w:spacing w:line="536" w:lineRule="exact"/>
        <w:ind w:right="20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 xml:space="preserve">2020 </w:t>
      </w:r>
      <w:r>
        <w:rPr>
          <w:rFonts w:ascii="宋体" w:eastAsia="宋体" w:hAnsi="宋体" w:cs="宋体"/>
          <w:sz w:val="44"/>
          <w:szCs w:val="44"/>
        </w:rPr>
        <w:t>年科学技术年会初步方案</w: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53" w:lineRule="exact"/>
        <w:rPr>
          <w:sz w:val="20"/>
          <w:szCs w:val="20"/>
        </w:rPr>
      </w:pPr>
    </w:p>
    <w:p w:rsidR="008176AF" w:rsidRDefault="00C004F1">
      <w:pPr>
        <w:tabs>
          <w:tab w:val="left" w:pos="1380"/>
        </w:tabs>
        <w:spacing w:line="399" w:lineRule="exact"/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31"/>
          <w:szCs w:val="31"/>
        </w:rPr>
        <w:t>020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年是打赢污染防治攻坚战的决胜之年，年会主要围绕</w:t>
      </w:r>
    </w:p>
    <w:p w:rsidR="008176AF" w:rsidRDefault="008176AF">
      <w:pPr>
        <w:spacing w:line="151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打赢蓝天保卫战、打好碧水保卫战、推进净土保卫战、生态环</w:t>
      </w:r>
    </w:p>
    <w:p w:rsidR="008176AF" w:rsidRDefault="008176AF">
      <w:pPr>
        <w:spacing w:line="175" w:lineRule="exact"/>
        <w:rPr>
          <w:sz w:val="20"/>
          <w:szCs w:val="20"/>
        </w:rPr>
      </w:pPr>
    </w:p>
    <w:p w:rsidR="008176AF" w:rsidRDefault="00C004F1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境保护和修复、基础环境管理和科学研究等内容，积极搭建</w:t>
      </w:r>
      <w:r>
        <w:rPr>
          <w:rFonts w:eastAsia="Times New Roman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产</w:t>
      </w:r>
    </w:p>
    <w:p w:rsidR="008176AF" w:rsidRDefault="008176AF">
      <w:pPr>
        <w:spacing w:line="151" w:lineRule="exact"/>
        <w:rPr>
          <w:sz w:val="20"/>
          <w:szCs w:val="20"/>
        </w:rPr>
      </w:pPr>
    </w:p>
    <w:p w:rsidR="008176AF" w:rsidRDefault="00C004F1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学研用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交流平台，促进科技创新和科技成果转化应用。</w:t>
      </w:r>
    </w:p>
    <w:p w:rsidR="008176AF" w:rsidRDefault="008176AF">
      <w:pPr>
        <w:spacing w:line="315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一、年会主题</w:t>
      </w:r>
    </w:p>
    <w:p w:rsidR="008176AF" w:rsidRDefault="008176AF">
      <w:pPr>
        <w:spacing w:line="222" w:lineRule="exact"/>
        <w:rPr>
          <w:sz w:val="20"/>
          <w:szCs w:val="20"/>
        </w:rPr>
      </w:pPr>
    </w:p>
    <w:p w:rsidR="008176AF" w:rsidRDefault="00C004F1">
      <w:pPr>
        <w:spacing w:line="377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33"/>
          <w:szCs w:val="33"/>
        </w:rPr>
        <w:t>聚焦科学治污、强化创新引领，助力打赢污染防治攻坚战</w:t>
      </w:r>
    </w:p>
    <w:p w:rsidR="008176AF" w:rsidRDefault="008176AF">
      <w:pPr>
        <w:spacing w:line="347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二、组织机构</w:t>
      </w:r>
    </w:p>
    <w:p w:rsidR="008176AF" w:rsidRDefault="008176AF">
      <w:pPr>
        <w:spacing w:line="229" w:lineRule="exact"/>
        <w:rPr>
          <w:sz w:val="20"/>
          <w:szCs w:val="20"/>
        </w:rPr>
      </w:pPr>
    </w:p>
    <w:p w:rsidR="008176AF" w:rsidRDefault="00C004F1">
      <w:pPr>
        <w:tabs>
          <w:tab w:val="left" w:pos="4280"/>
        </w:tabs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指导单位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32"/>
          <w:szCs w:val="32"/>
        </w:rPr>
        <w:t>生态环境部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中国科学技术协会</w:t>
      </w:r>
    </w:p>
    <w:p w:rsidR="008176AF" w:rsidRDefault="008176AF">
      <w:pPr>
        <w:spacing w:line="235" w:lineRule="exact"/>
        <w:rPr>
          <w:sz w:val="20"/>
          <w:szCs w:val="20"/>
        </w:rPr>
      </w:pPr>
    </w:p>
    <w:p w:rsidR="008176AF" w:rsidRDefault="00C004F1">
      <w:pPr>
        <w:tabs>
          <w:tab w:val="left" w:pos="5280"/>
        </w:tabs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主办单位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32"/>
          <w:szCs w:val="32"/>
        </w:rPr>
        <w:t>中国环境科学学会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江苏省生态环境厅</w:t>
      </w:r>
    </w:p>
    <w:p w:rsidR="008176AF" w:rsidRDefault="008176AF">
      <w:pPr>
        <w:spacing w:line="235" w:lineRule="exact"/>
        <w:rPr>
          <w:sz w:val="20"/>
          <w:szCs w:val="20"/>
        </w:rPr>
      </w:pPr>
    </w:p>
    <w:p w:rsidR="008176AF" w:rsidRDefault="00C004F1">
      <w:pPr>
        <w:tabs>
          <w:tab w:val="left" w:pos="7260"/>
        </w:tabs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联办单位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32"/>
          <w:szCs w:val="32"/>
        </w:rPr>
        <w:t>生态环境部南京环境科学研究所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南京大学</w:t>
      </w:r>
    </w:p>
    <w:p w:rsidR="008176AF" w:rsidRDefault="008176AF">
      <w:pPr>
        <w:spacing w:line="235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23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江苏省环保集团有限公司</w:t>
      </w:r>
    </w:p>
    <w:p w:rsidR="008176AF" w:rsidRDefault="008176AF">
      <w:pPr>
        <w:spacing w:line="235" w:lineRule="exact"/>
        <w:rPr>
          <w:sz w:val="20"/>
          <w:szCs w:val="20"/>
        </w:rPr>
      </w:pPr>
    </w:p>
    <w:p w:rsidR="008176AF" w:rsidRDefault="00C004F1">
      <w:pPr>
        <w:tabs>
          <w:tab w:val="left" w:pos="5600"/>
        </w:tabs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合作单位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32"/>
          <w:szCs w:val="32"/>
        </w:rPr>
        <w:t>江苏省环境科学学会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中国光大国际有限公司</w:t>
      </w:r>
    </w:p>
    <w:p w:rsidR="008176AF" w:rsidRDefault="008176AF">
      <w:pPr>
        <w:spacing w:line="235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22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中交疏浚</w:t>
      </w:r>
      <w:r>
        <w:rPr>
          <w:rFonts w:eastAsia="Times New Roman"/>
          <w:sz w:val="32"/>
          <w:szCs w:val="32"/>
        </w:rPr>
        <w:t>(</w:t>
      </w:r>
      <w:r>
        <w:rPr>
          <w:rFonts w:ascii="宋体" w:eastAsia="宋体" w:hAnsi="宋体" w:cs="宋体"/>
          <w:sz w:val="32"/>
          <w:szCs w:val="32"/>
        </w:rPr>
        <w:t>集团</w:t>
      </w:r>
      <w:r>
        <w:rPr>
          <w:rFonts w:eastAsia="Times New Roman"/>
          <w:sz w:val="32"/>
          <w:szCs w:val="32"/>
        </w:rPr>
        <w:t>)</w:t>
      </w:r>
      <w:r>
        <w:rPr>
          <w:rFonts w:ascii="宋体" w:eastAsia="宋体" w:hAnsi="宋体" w:cs="宋体"/>
          <w:sz w:val="32"/>
          <w:szCs w:val="32"/>
        </w:rPr>
        <w:t>股份有限公司</w:t>
      </w:r>
    </w:p>
    <w:p w:rsidR="008176AF" w:rsidRDefault="008176AF">
      <w:pPr>
        <w:spacing w:line="211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22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中科宇图科技股份有限公司</w:t>
      </w:r>
    </w:p>
    <w:p w:rsidR="008176AF" w:rsidRDefault="008176AF">
      <w:pPr>
        <w:spacing w:line="235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right="-9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陕西环信恒辉电子科技有限公司</w:t>
      </w:r>
    </w:p>
    <w:p w:rsidR="008176AF" w:rsidRDefault="008176AF">
      <w:pPr>
        <w:spacing w:line="351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三、时间和地点</w:t>
      </w:r>
    </w:p>
    <w:p w:rsidR="008176AF" w:rsidRDefault="008176AF">
      <w:pPr>
        <w:spacing w:line="229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时间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eastAsia="Times New Roman"/>
          <w:sz w:val="32"/>
          <w:szCs w:val="32"/>
        </w:rPr>
        <w:t xml:space="preserve">2020 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8 </w:t>
      </w:r>
      <w:r>
        <w:rPr>
          <w:rFonts w:ascii="宋体" w:eastAsia="宋体" w:hAnsi="宋体" w:cs="宋体"/>
          <w:sz w:val="32"/>
          <w:szCs w:val="32"/>
        </w:rPr>
        <w:t>月初</w:t>
      </w:r>
    </w:p>
    <w:p w:rsidR="008176AF" w:rsidRDefault="008176AF">
      <w:pPr>
        <w:spacing w:line="211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地点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32"/>
          <w:szCs w:val="32"/>
        </w:rPr>
        <w:t>江苏省南京市</w:t>
      </w:r>
    </w:p>
    <w:p w:rsidR="008176AF" w:rsidRDefault="008176AF">
      <w:pPr>
        <w:spacing w:line="351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四、活动安排</w:t>
      </w:r>
    </w:p>
    <w:p w:rsidR="008176AF" w:rsidRDefault="008176AF">
      <w:pPr>
        <w:spacing w:line="338" w:lineRule="exact"/>
        <w:rPr>
          <w:sz w:val="20"/>
          <w:szCs w:val="20"/>
        </w:rPr>
      </w:pPr>
    </w:p>
    <w:p w:rsidR="008176AF" w:rsidRDefault="00C004F1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- 3 -</w:t>
      </w:r>
    </w:p>
    <w:p w:rsidR="008176AF" w:rsidRDefault="008176AF">
      <w:pPr>
        <w:sectPr w:rsidR="008176AF">
          <w:pgSz w:w="11900" w:h="16838"/>
          <w:pgMar w:top="1440" w:right="1406" w:bottom="215" w:left="1420" w:header="0" w:footer="0" w:gutter="0"/>
          <w:cols w:space="720" w:equalWidth="0">
            <w:col w:w="9080"/>
          </w:cols>
        </w:sectPr>
      </w:pPr>
    </w:p>
    <w:p w:rsidR="008176AF" w:rsidRDefault="008176AF">
      <w:pPr>
        <w:spacing w:line="106" w:lineRule="exact"/>
        <w:rPr>
          <w:sz w:val="20"/>
          <w:szCs w:val="20"/>
        </w:rPr>
      </w:pPr>
      <w:bookmarkStart w:id="4" w:name="page4"/>
      <w:bookmarkEnd w:id="4"/>
    </w:p>
    <w:p w:rsidR="008176AF" w:rsidRDefault="00C004F1">
      <w:pPr>
        <w:spacing w:line="439" w:lineRule="exact"/>
        <w:ind w:right="160" w:firstLine="665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年会拟安排大会特邀报告、专题论坛、分会场研讨会、国际研讨会、交流会、研修班、墙报交流、科技成果转化交流对接会、环保科技成果展以及专题活动等。</w:t>
      </w:r>
    </w:p>
    <w:p w:rsidR="008176AF" w:rsidRDefault="008176AF">
      <w:pPr>
        <w:spacing w:line="147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（一）开幕式和闭幕式</w:t>
      </w:r>
    </w:p>
    <w:p w:rsidR="008176AF" w:rsidRDefault="008176AF">
      <w:pPr>
        <w:spacing w:line="171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1.</w:t>
      </w:r>
      <w:r>
        <w:rPr>
          <w:rFonts w:ascii="宋体" w:eastAsia="宋体" w:hAnsi="宋体" w:cs="宋体"/>
          <w:sz w:val="32"/>
          <w:szCs w:val="32"/>
        </w:rPr>
        <w:t>开幕式。</w:t>
      </w:r>
      <w:r>
        <w:rPr>
          <w:rFonts w:ascii="宋体" w:eastAsia="宋体" w:hAnsi="宋体" w:cs="宋体"/>
          <w:b/>
          <w:bCs/>
          <w:sz w:val="32"/>
          <w:szCs w:val="32"/>
        </w:rPr>
        <w:t>（</w:t>
      </w:r>
      <w:r>
        <w:rPr>
          <w:rFonts w:eastAsia="Times New Roman"/>
          <w:b/>
          <w:bCs/>
          <w:sz w:val="32"/>
          <w:szCs w:val="32"/>
        </w:rPr>
        <w:t>1</w:t>
      </w:r>
      <w:r>
        <w:rPr>
          <w:rFonts w:ascii="宋体" w:eastAsia="宋体" w:hAnsi="宋体" w:cs="宋体"/>
          <w:b/>
          <w:bCs/>
          <w:sz w:val="32"/>
          <w:szCs w:val="32"/>
        </w:rPr>
        <w:t>）领导致辞：</w:t>
      </w:r>
      <w:r>
        <w:rPr>
          <w:rFonts w:ascii="宋体" w:eastAsia="宋体" w:hAnsi="宋体" w:cs="宋体"/>
          <w:sz w:val="32"/>
          <w:szCs w:val="32"/>
        </w:rPr>
        <w:t>拟邀请生态环境部、中国科学技</w:t>
      </w:r>
    </w:p>
    <w:p w:rsidR="008176AF" w:rsidRDefault="008176AF">
      <w:pPr>
        <w:spacing w:line="186" w:lineRule="exact"/>
        <w:rPr>
          <w:sz w:val="20"/>
          <w:szCs w:val="20"/>
        </w:rPr>
      </w:pPr>
    </w:p>
    <w:p w:rsidR="008176AF" w:rsidRDefault="00C004F1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术协会以及江苏省人民政府领导出席开幕式并致辞；（</w:t>
      </w:r>
      <w:r>
        <w:rPr>
          <w:rFonts w:eastAsia="Times New Roman"/>
          <w:b/>
          <w:bCs/>
          <w:sz w:val="32"/>
          <w:szCs w:val="32"/>
        </w:rPr>
        <w:t>2</w:t>
      </w:r>
      <w:r>
        <w:rPr>
          <w:rFonts w:ascii="宋体" w:eastAsia="宋体" w:hAnsi="宋体" w:cs="宋体"/>
          <w:b/>
          <w:bCs/>
          <w:sz w:val="32"/>
          <w:szCs w:val="32"/>
        </w:rPr>
        <w:t>）颁奖：</w:t>
      </w:r>
    </w:p>
    <w:p w:rsidR="008176AF" w:rsidRDefault="008176AF">
      <w:pPr>
        <w:spacing w:line="173" w:lineRule="exact"/>
        <w:rPr>
          <w:sz w:val="20"/>
          <w:szCs w:val="20"/>
        </w:rPr>
      </w:pPr>
    </w:p>
    <w:p w:rsidR="008176AF" w:rsidRDefault="00C004F1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颁发</w:t>
      </w:r>
      <w:r>
        <w:rPr>
          <w:rFonts w:eastAsia="Times New Roman"/>
          <w:sz w:val="32"/>
          <w:szCs w:val="32"/>
        </w:rPr>
        <w:t xml:space="preserve">“2019 </w:t>
      </w:r>
      <w:r>
        <w:rPr>
          <w:rFonts w:ascii="宋体" w:eastAsia="宋体" w:hAnsi="宋体" w:cs="宋体"/>
          <w:sz w:val="32"/>
          <w:szCs w:val="32"/>
        </w:rPr>
        <w:t>年度环境保护科学技术奖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、</w:t>
      </w:r>
      <w:r>
        <w:rPr>
          <w:rFonts w:eastAsia="Times New Roman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第三届中国环境科学学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会青年科学家奖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和优秀论文（设计）优胜者表扬等；</w:t>
      </w:r>
      <w:r>
        <w:rPr>
          <w:rFonts w:ascii="宋体" w:eastAsia="宋体" w:hAnsi="宋体" w:cs="宋体"/>
          <w:b/>
          <w:bCs/>
          <w:sz w:val="32"/>
          <w:szCs w:val="32"/>
        </w:rPr>
        <w:t>（</w:t>
      </w:r>
      <w:r>
        <w:rPr>
          <w:rFonts w:eastAsia="Times New Roman"/>
          <w:b/>
          <w:bCs/>
          <w:sz w:val="32"/>
          <w:szCs w:val="32"/>
        </w:rPr>
        <w:t>3</w:t>
      </w:r>
      <w:r>
        <w:rPr>
          <w:rFonts w:ascii="宋体" w:eastAsia="宋体" w:hAnsi="宋体" w:cs="宋体"/>
          <w:b/>
          <w:bCs/>
          <w:sz w:val="32"/>
          <w:szCs w:val="32"/>
        </w:rPr>
        <w:t>）特邀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报告：</w:t>
      </w:r>
      <w:r>
        <w:rPr>
          <w:rFonts w:ascii="宋体" w:eastAsia="宋体" w:hAnsi="宋体" w:cs="宋体"/>
          <w:sz w:val="32"/>
          <w:szCs w:val="32"/>
        </w:rPr>
        <w:t>拟邀请知名专家学者就大气、水、土壤环境污染防治，</w:t>
      </w:r>
    </w:p>
    <w:p w:rsidR="008176AF" w:rsidRDefault="008176AF">
      <w:pPr>
        <w:spacing w:line="197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生态环境保护和修复、基础环境管理等领域作特邀报告。</w:t>
      </w:r>
    </w:p>
    <w:p w:rsidR="008176AF" w:rsidRDefault="008176AF">
      <w:pPr>
        <w:spacing w:line="206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2.</w:t>
      </w:r>
      <w:r>
        <w:rPr>
          <w:rFonts w:ascii="宋体" w:eastAsia="宋体" w:hAnsi="宋体" w:cs="宋体"/>
          <w:sz w:val="32"/>
          <w:szCs w:val="32"/>
        </w:rPr>
        <w:t>闭幕式。颁发</w:t>
      </w:r>
      <w:r>
        <w:rPr>
          <w:rFonts w:eastAsia="Times New Roman"/>
          <w:sz w:val="32"/>
          <w:szCs w:val="32"/>
        </w:rPr>
        <w:t xml:space="preserve"> 2020 </w:t>
      </w:r>
      <w:r>
        <w:rPr>
          <w:rFonts w:ascii="宋体" w:eastAsia="宋体" w:hAnsi="宋体" w:cs="宋体"/>
          <w:sz w:val="32"/>
          <w:szCs w:val="32"/>
        </w:rPr>
        <w:t>年科学技术年会优秀组织奖并进行学</w:t>
      </w:r>
    </w:p>
    <w:p w:rsidR="008176AF" w:rsidRDefault="008176AF">
      <w:pPr>
        <w:spacing w:line="158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术总结。</w:t>
      </w:r>
    </w:p>
    <w:p w:rsidR="008176AF" w:rsidRDefault="008176AF">
      <w:pPr>
        <w:spacing w:line="157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（二）论文征集及研讨的主要议题</w:t>
      </w:r>
    </w:p>
    <w:p w:rsidR="008176AF" w:rsidRDefault="008176AF">
      <w:pPr>
        <w:spacing w:line="226" w:lineRule="exact"/>
        <w:rPr>
          <w:sz w:val="20"/>
          <w:szCs w:val="20"/>
        </w:rPr>
      </w:pPr>
    </w:p>
    <w:p w:rsidR="008176AF" w:rsidRDefault="00C004F1">
      <w:pPr>
        <w:spacing w:line="490" w:lineRule="exact"/>
        <w:ind w:right="160" w:firstLine="665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年会拟安排</w:t>
      </w:r>
      <w:r>
        <w:rPr>
          <w:rFonts w:eastAsia="Times New Roman"/>
          <w:sz w:val="32"/>
          <w:szCs w:val="32"/>
        </w:rPr>
        <w:t xml:space="preserve"> 135 </w:t>
      </w:r>
      <w:r>
        <w:rPr>
          <w:rFonts w:ascii="宋体" w:eastAsia="宋体" w:hAnsi="宋体" w:cs="宋体"/>
          <w:sz w:val="32"/>
          <w:szCs w:val="32"/>
        </w:rPr>
        <w:t>个学术议题，其中，专题论坛议题</w:t>
      </w:r>
      <w:r>
        <w:rPr>
          <w:rFonts w:eastAsia="Times New Roman"/>
          <w:sz w:val="32"/>
          <w:szCs w:val="32"/>
        </w:rPr>
        <w:t xml:space="preserve"> 8 </w:t>
      </w:r>
      <w:r>
        <w:rPr>
          <w:rFonts w:ascii="宋体" w:eastAsia="宋体" w:hAnsi="宋体" w:cs="宋体"/>
          <w:sz w:val="32"/>
          <w:szCs w:val="32"/>
        </w:rPr>
        <w:t>个，分会场研讨会议题</w:t>
      </w:r>
      <w:r>
        <w:rPr>
          <w:rFonts w:eastAsia="Times New Roman"/>
          <w:sz w:val="32"/>
          <w:szCs w:val="32"/>
        </w:rPr>
        <w:t xml:space="preserve"> 123 </w:t>
      </w:r>
      <w:r>
        <w:rPr>
          <w:rFonts w:ascii="宋体" w:eastAsia="宋体" w:hAnsi="宋体" w:cs="宋体"/>
          <w:sz w:val="32"/>
          <w:szCs w:val="32"/>
        </w:rPr>
        <w:t>个，国际研讨会议题</w:t>
      </w:r>
      <w:r>
        <w:rPr>
          <w:rFonts w:eastAsia="Times New Roman"/>
          <w:sz w:val="32"/>
          <w:szCs w:val="32"/>
        </w:rPr>
        <w:t xml:space="preserve"> 1 </w:t>
      </w:r>
      <w:r>
        <w:rPr>
          <w:rFonts w:ascii="宋体" w:eastAsia="宋体" w:hAnsi="宋体" w:cs="宋体"/>
          <w:sz w:val="32"/>
          <w:szCs w:val="32"/>
        </w:rPr>
        <w:t>个，交流会议题</w:t>
      </w:r>
      <w:r>
        <w:rPr>
          <w:rFonts w:eastAsia="Times New Roman"/>
          <w:sz w:val="32"/>
          <w:szCs w:val="32"/>
        </w:rPr>
        <w:t xml:space="preserve"> 1 </w:t>
      </w:r>
      <w:r>
        <w:rPr>
          <w:rFonts w:ascii="宋体" w:eastAsia="宋体" w:hAnsi="宋体" w:cs="宋体"/>
          <w:sz w:val="32"/>
          <w:szCs w:val="32"/>
        </w:rPr>
        <w:t>个，研修班议题</w:t>
      </w:r>
      <w:r>
        <w:rPr>
          <w:rFonts w:eastAsia="Times New Roman"/>
          <w:sz w:val="32"/>
          <w:szCs w:val="32"/>
        </w:rPr>
        <w:t xml:space="preserve"> 2 </w:t>
      </w:r>
      <w:r>
        <w:rPr>
          <w:rFonts w:ascii="宋体" w:eastAsia="宋体" w:hAnsi="宋体" w:cs="宋体"/>
          <w:sz w:val="32"/>
          <w:szCs w:val="32"/>
        </w:rPr>
        <w:t>个。</w:t>
      </w:r>
    </w:p>
    <w:p w:rsidR="008176AF" w:rsidRDefault="008176AF">
      <w:pPr>
        <w:spacing w:line="156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1.</w:t>
      </w:r>
      <w:r>
        <w:rPr>
          <w:rFonts w:ascii="宋体" w:eastAsia="宋体" w:hAnsi="宋体" w:cs="宋体"/>
          <w:sz w:val="32"/>
          <w:szCs w:val="32"/>
        </w:rPr>
        <w:t>专题论坛。包括：生态文明建设论坛；</w:t>
      </w:r>
      <w:r>
        <w:rPr>
          <w:rFonts w:eastAsia="Times New Roman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十四五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生态环境</w:t>
      </w:r>
    </w:p>
    <w:p w:rsidR="008176AF" w:rsidRDefault="008176AF">
      <w:pPr>
        <w:spacing w:line="187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保护规划论坛；环境治理体系与治理能力现代化论坛；江苏省</w:t>
      </w:r>
    </w:p>
    <w:p w:rsidR="008176AF" w:rsidRDefault="008176AF">
      <w:pPr>
        <w:spacing w:line="197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生态环境保护与可持续发展论坛；水土污染协同控制论坛；生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态环境保护第三方环境综合服务论坛；环保产业绿色发展</w:t>
      </w:r>
      <w:r>
        <w:rPr>
          <w:rFonts w:eastAsia="Times New Roman"/>
          <w:sz w:val="32"/>
          <w:szCs w:val="32"/>
        </w:rPr>
        <w:t xml:space="preserve"> CEO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圆桌论坛；青年科学家论坛。</w:t>
      </w:r>
    </w:p>
    <w:p w:rsidR="008176AF" w:rsidRDefault="008176AF">
      <w:pPr>
        <w:spacing w:line="180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2.</w:t>
      </w:r>
      <w:r>
        <w:rPr>
          <w:rFonts w:ascii="宋体" w:eastAsia="宋体" w:hAnsi="宋体" w:cs="宋体"/>
          <w:sz w:val="32"/>
          <w:szCs w:val="32"/>
        </w:rPr>
        <w:t>分会场研讨会学术议题</w:t>
      </w:r>
    </w:p>
    <w:p w:rsidR="008176AF" w:rsidRDefault="008176AF">
      <w:pPr>
        <w:spacing w:line="225" w:lineRule="exact"/>
        <w:rPr>
          <w:sz w:val="20"/>
          <w:szCs w:val="20"/>
        </w:rPr>
      </w:pPr>
    </w:p>
    <w:p w:rsidR="008176AF" w:rsidRDefault="00C004F1">
      <w:pPr>
        <w:spacing w:line="490" w:lineRule="exact"/>
        <w:ind w:right="160" w:firstLine="665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分会场研讨会议题包括：打赢蓝天保卫战议题</w:t>
      </w:r>
      <w:r>
        <w:rPr>
          <w:rFonts w:eastAsia="Times New Roman"/>
          <w:sz w:val="32"/>
          <w:szCs w:val="32"/>
        </w:rPr>
        <w:t xml:space="preserve"> 12 </w:t>
      </w:r>
      <w:r>
        <w:rPr>
          <w:rFonts w:ascii="宋体" w:eastAsia="宋体" w:hAnsi="宋体" w:cs="宋体"/>
          <w:sz w:val="32"/>
          <w:szCs w:val="32"/>
        </w:rPr>
        <w:t>个，打好碧水保卫战议题</w:t>
      </w:r>
      <w:r>
        <w:rPr>
          <w:rFonts w:eastAsia="Times New Roman"/>
          <w:sz w:val="32"/>
          <w:szCs w:val="32"/>
        </w:rPr>
        <w:t xml:space="preserve"> 31 </w:t>
      </w:r>
      <w:r>
        <w:rPr>
          <w:rFonts w:ascii="宋体" w:eastAsia="宋体" w:hAnsi="宋体" w:cs="宋体"/>
          <w:sz w:val="32"/>
          <w:szCs w:val="32"/>
        </w:rPr>
        <w:t>个，推进净土保卫战议题</w:t>
      </w:r>
      <w:r>
        <w:rPr>
          <w:rFonts w:eastAsia="Times New Roman"/>
          <w:sz w:val="32"/>
          <w:szCs w:val="32"/>
        </w:rPr>
        <w:t xml:space="preserve"> 23 </w:t>
      </w:r>
      <w:r>
        <w:rPr>
          <w:rFonts w:ascii="宋体" w:eastAsia="宋体" w:hAnsi="宋体" w:cs="宋体"/>
          <w:sz w:val="32"/>
          <w:szCs w:val="32"/>
        </w:rPr>
        <w:t>个，生态环境保护和修复议题</w:t>
      </w:r>
      <w:r>
        <w:rPr>
          <w:rFonts w:eastAsia="Times New Roman"/>
          <w:sz w:val="32"/>
          <w:szCs w:val="32"/>
        </w:rPr>
        <w:t xml:space="preserve"> 22 </w:t>
      </w:r>
      <w:r>
        <w:rPr>
          <w:rFonts w:ascii="宋体" w:eastAsia="宋体" w:hAnsi="宋体" w:cs="宋体"/>
          <w:sz w:val="32"/>
          <w:szCs w:val="32"/>
        </w:rPr>
        <w:t>个，基础环境管理和科学研究议题</w:t>
      </w:r>
      <w:r>
        <w:rPr>
          <w:rFonts w:eastAsia="Times New Roman"/>
          <w:sz w:val="32"/>
          <w:szCs w:val="32"/>
        </w:rPr>
        <w:t xml:space="preserve"> 35 </w:t>
      </w:r>
      <w:r>
        <w:rPr>
          <w:rFonts w:ascii="宋体" w:eastAsia="宋体" w:hAnsi="宋体" w:cs="宋体"/>
          <w:sz w:val="32"/>
          <w:szCs w:val="32"/>
        </w:rPr>
        <w:t>个。</w: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342" w:lineRule="exact"/>
        <w:rPr>
          <w:sz w:val="20"/>
          <w:szCs w:val="20"/>
        </w:rPr>
      </w:pPr>
    </w:p>
    <w:p w:rsidR="008176AF" w:rsidRDefault="00C004F1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- 4 -</w:t>
      </w:r>
    </w:p>
    <w:p w:rsidR="008176AF" w:rsidRDefault="008176AF">
      <w:pPr>
        <w:sectPr w:rsidR="008176AF">
          <w:pgSz w:w="11900" w:h="16838"/>
          <w:pgMar w:top="1440" w:right="1266" w:bottom="215" w:left="1420" w:header="0" w:footer="0" w:gutter="0"/>
          <w:cols w:space="720" w:equalWidth="0">
            <w:col w:w="9220"/>
          </w:cols>
        </w:sectPr>
      </w:pPr>
    </w:p>
    <w:p w:rsidR="008176AF" w:rsidRDefault="008176AF">
      <w:pPr>
        <w:spacing w:line="145" w:lineRule="exact"/>
        <w:rPr>
          <w:sz w:val="20"/>
          <w:szCs w:val="20"/>
        </w:rPr>
      </w:pPr>
      <w:bookmarkStart w:id="5" w:name="page5"/>
      <w:bookmarkEnd w:id="5"/>
    </w:p>
    <w:p w:rsidR="008176AF" w:rsidRDefault="00C004F1">
      <w:pPr>
        <w:numPr>
          <w:ilvl w:val="0"/>
          <w:numId w:val="2"/>
        </w:numPr>
        <w:tabs>
          <w:tab w:val="left" w:pos="1003"/>
        </w:tabs>
        <w:spacing w:line="558" w:lineRule="exact"/>
        <w:ind w:right="160" w:firstLine="666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1</w:t>
      </w:r>
      <w:r>
        <w:rPr>
          <w:rFonts w:ascii="宋体" w:eastAsia="宋体" w:hAnsi="宋体" w:cs="宋体"/>
          <w:b/>
          <w:bCs/>
          <w:sz w:val="32"/>
          <w:szCs w:val="32"/>
        </w:rPr>
        <w:t>）打赢蓝天保卫战：大气污染防治</w:t>
      </w:r>
      <w:r>
        <w:rPr>
          <w:rFonts w:ascii="宋体" w:eastAsia="宋体" w:hAnsi="宋体" w:cs="宋体"/>
          <w:sz w:val="32"/>
          <w:szCs w:val="32"/>
        </w:rPr>
        <w:t>。包括：大气污染综合防治；雾霾天气、空气污染和气候变化；边界层气象与大气环境；大气沉降与生态环境效应；大气污染源排放特征和排放清单；二次细粒子污染的宏观机理和大气自净能力、大气荷载与承载力；交通环境污染控制与管理；环境空气质量日管理；能源清洁化利用与大气污染控制；大气与水环境精细化管理理论与关键技术；扬尘污染监测与防治技术；环境工程技术创新与应用。</w:t>
      </w:r>
    </w:p>
    <w:p w:rsidR="008176AF" w:rsidRDefault="008176AF">
      <w:pPr>
        <w:spacing w:line="2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176AF" w:rsidRDefault="008176AF">
      <w:pPr>
        <w:spacing w:line="339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176AF" w:rsidRDefault="00C004F1">
      <w:pPr>
        <w:numPr>
          <w:ilvl w:val="0"/>
          <w:numId w:val="2"/>
        </w:numPr>
        <w:tabs>
          <w:tab w:val="left" w:pos="1000"/>
        </w:tabs>
        <w:spacing w:line="390" w:lineRule="exact"/>
        <w:ind w:left="1000" w:hanging="334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2</w:t>
      </w:r>
      <w:r>
        <w:rPr>
          <w:rFonts w:ascii="宋体" w:eastAsia="宋体" w:hAnsi="宋体" w:cs="宋体"/>
          <w:b/>
          <w:bCs/>
          <w:sz w:val="32"/>
          <w:szCs w:val="32"/>
        </w:rPr>
        <w:t>）打好碧水保卫战：水污染防治。</w:t>
      </w:r>
      <w:r>
        <w:rPr>
          <w:rFonts w:ascii="宋体" w:eastAsia="宋体" w:hAnsi="宋体" w:cs="宋体"/>
          <w:sz w:val="32"/>
          <w:szCs w:val="32"/>
        </w:rPr>
        <w:t>包括：</w:t>
      </w:r>
      <w:r>
        <w:rPr>
          <w:rFonts w:ascii="MS PGothic" w:eastAsia="MS PGothic" w:hAnsi="MS PGothic" w:cs="MS PGothic"/>
          <w:sz w:val="32"/>
          <w:szCs w:val="32"/>
        </w:rPr>
        <w:t>①</w:t>
      </w:r>
      <w:r>
        <w:rPr>
          <w:rFonts w:ascii="宋体" w:eastAsia="宋体" w:hAnsi="宋体" w:cs="宋体"/>
          <w:sz w:val="32"/>
          <w:szCs w:val="32"/>
        </w:rPr>
        <w:t>流域水污染</w:t>
      </w:r>
    </w:p>
    <w:p w:rsidR="008176AF" w:rsidRDefault="008176AF">
      <w:pPr>
        <w:spacing w:line="21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176AF" w:rsidRDefault="00C004F1">
      <w:pPr>
        <w:spacing w:line="508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防治：</w:t>
      </w:r>
      <w:r>
        <w:rPr>
          <w:rFonts w:eastAsia="Times New Roman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十四五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流域生态环境污染防治；流域生态与生态修复；流域水质目标管理及监控预警；流域水污染防治技术；湿地水环境保护与生态修复；长江环境治理与生态保护关键问题及解决方案；沿海及内河生态环境损害赔偿评估鉴定；流域</w:t>
      </w:r>
      <w:r>
        <w:rPr>
          <w:rFonts w:eastAsia="Times New Roman"/>
          <w:sz w:val="32"/>
          <w:szCs w:val="32"/>
        </w:rPr>
        <w:t>-</w:t>
      </w:r>
      <w:r>
        <w:rPr>
          <w:rFonts w:ascii="宋体" w:eastAsia="宋体" w:hAnsi="宋体" w:cs="宋体"/>
          <w:sz w:val="32"/>
          <w:szCs w:val="32"/>
        </w:rPr>
        <w:t>河流</w:t>
      </w:r>
      <w:r>
        <w:rPr>
          <w:rFonts w:eastAsia="Times New Roman"/>
          <w:sz w:val="32"/>
          <w:szCs w:val="32"/>
        </w:rPr>
        <w:t>-</w:t>
      </w:r>
    </w:p>
    <w:p w:rsidR="008176AF" w:rsidRDefault="008176AF">
      <w:pPr>
        <w:spacing w:line="171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河口系统碳氮磷循环、环境效应与模型。</w:t>
      </w:r>
      <w:r>
        <w:rPr>
          <w:rFonts w:ascii="MS PGothic" w:eastAsia="MS PGothic" w:hAnsi="MS PGothic" w:cs="MS PGothic"/>
          <w:sz w:val="32"/>
          <w:szCs w:val="32"/>
        </w:rPr>
        <w:t>②</w:t>
      </w:r>
      <w:r>
        <w:rPr>
          <w:rFonts w:ascii="宋体" w:eastAsia="宋体" w:hAnsi="宋体" w:cs="宋体"/>
          <w:sz w:val="32"/>
          <w:szCs w:val="32"/>
        </w:rPr>
        <w:t>湖库水污染防治：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湖库水生态演变与保护；湖泊污染控制与生态修复；河湖生态</w:t>
      </w:r>
    </w:p>
    <w:p w:rsidR="008176AF" w:rsidRDefault="008176AF">
      <w:pPr>
        <w:spacing w:line="197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与海绵城市；梯级水坝对物质循环的影响及其环境效应；旱区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 xml:space="preserve">地下水文与生态效应；水体生态修复标准及新技术新工艺； </w:t>
      </w:r>
      <w:r>
        <w:rPr>
          <w:rFonts w:ascii="MS PGothic" w:eastAsia="MS PGothic" w:hAnsi="MS PGothic" w:cs="MS PGothic"/>
          <w:sz w:val="32"/>
          <w:szCs w:val="32"/>
        </w:rPr>
        <w:t>③</w:t>
      </w:r>
    </w:p>
    <w:p w:rsidR="008176AF" w:rsidRDefault="008176AF">
      <w:pPr>
        <w:spacing w:line="195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城市及工业废（污）水污染防治：城市河流与黑臭水体治理；</w:t>
      </w:r>
    </w:p>
    <w:p w:rsidR="008176AF" w:rsidRDefault="008176AF">
      <w:pPr>
        <w:spacing w:line="197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水处理中膜的新材料新方法；污水处理与回用；工业（矿山）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废水处理新技术；</w:t>
      </w:r>
      <w:r>
        <w:rPr>
          <w:rFonts w:eastAsia="Times New Roman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适水适策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政策与创新技术；先进水处理分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离膜技术开发及应用；废（污）水深度处理及资源化利用新技</w:t>
      </w:r>
    </w:p>
    <w:p w:rsidR="008176AF" w:rsidRDefault="008176AF">
      <w:pPr>
        <w:spacing w:line="197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术原理及应用；重点行业废水及污泥处理处置及资源化；纺织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印染及化纤行业环境污染治理；难降解有机废水处理新技术、</w:t>
      </w:r>
    </w:p>
    <w:p w:rsidR="008176AF" w:rsidRDefault="008176AF">
      <w:pPr>
        <w:spacing w:line="195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新工艺；膜法工业废水资源化技术；难降解工业废水强化处理</w:t>
      </w:r>
    </w:p>
    <w:p w:rsidR="008176AF" w:rsidRDefault="008176AF">
      <w:pPr>
        <w:spacing w:line="196" w:lineRule="exact"/>
        <w:rPr>
          <w:sz w:val="20"/>
          <w:szCs w:val="20"/>
        </w:rPr>
      </w:pPr>
    </w:p>
    <w:p w:rsidR="008176AF" w:rsidRDefault="00C004F1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及回用；生物质功能材料及水污染治理；物化</w:t>
      </w:r>
      <w:r>
        <w:rPr>
          <w:rFonts w:eastAsia="Times New Roman"/>
          <w:sz w:val="32"/>
          <w:szCs w:val="32"/>
        </w:rPr>
        <w:t>-</w:t>
      </w:r>
      <w:r>
        <w:rPr>
          <w:rFonts w:ascii="宋体" w:eastAsia="宋体" w:hAnsi="宋体" w:cs="宋体"/>
          <w:sz w:val="32"/>
          <w:szCs w:val="32"/>
        </w:rPr>
        <w:t>生化水处理技术</w:t>
      </w:r>
    </w:p>
    <w:p w:rsidR="008176AF" w:rsidRDefault="008176AF">
      <w:pPr>
        <w:spacing w:line="359" w:lineRule="exact"/>
        <w:rPr>
          <w:sz w:val="20"/>
          <w:szCs w:val="20"/>
        </w:rPr>
      </w:pPr>
    </w:p>
    <w:p w:rsidR="008176AF" w:rsidRDefault="00C004F1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- 5 -</w:t>
      </w:r>
    </w:p>
    <w:p w:rsidR="008176AF" w:rsidRDefault="008176AF">
      <w:pPr>
        <w:sectPr w:rsidR="008176AF">
          <w:pgSz w:w="11900" w:h="16838"/>
          <w:pgMar w:top="1440" w:right="1266" w:bottom="215" w:left="1420" w:header="0" w:footer="0" w:gutter="0"/>
          <w:cols w:space="720" w:equalWidth="0">
            <w:col w:w="9220"/>
          </w:cols>
        </w:sectPr>
      </w:pPr>
    </w:p>
    <w:p w:rsidR="008176AF" w:rsidRDefault="008176AF">
      <w:pPr>
        <w:spacing w:line="154" w:lineRule="exact"/>
        <w:rPr>
          <w:sz w:val="20"/>
          <w:szCs w:val="20"/>
        </w:rPr>
      </w:pPr>
      <w:bookmarkStart w:id="6" w:name="page6"/>
      <w:bookmarkEnd w:id="6"/>
    </w:p>
    <w:p w:rsidR="008176AF" w:rsidRDefault="00C004F1">
      <w:pPr>
        <w:spacing w:line="438" w:lineRule="exact"/>
        <w:ind w:right="1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与应用；厌氧生物膜和膜生物反应器；电容去离子技术及环境应用；环境微生物理论与应用。</w:t>
      </w:r>
    </w:p>
    <w:p w:rsidR="008176AF" w:rsidRDefault="008176AF">
      <w:pPr>
        <w:spacing w:line="233" w:lineRule="exact"/>
        <w:rPr>
          <w:sz w:val="20"/>
          <w:szCs w:val="20"/>
        </w:rPr>
      </w:pPr>
    </w:p>
    <w:p w:rsidR="008176AF" w:rsidRDefault="00C004F1">
      <w:pPr>
        <w:numPr>
          <w:ilvl w:val="0"/>
          <w:numId w:val="3"/>
        </w:numPr>
        <w:tabs>
          <w:tab w:val="left" w:pos="1003"/>
        </w:tabs>
        <w:spacing w:line="531" w:lineRule="exact"/>
        <w:ind w:firstLine="666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3</w:t>
      </w:r>
      <w:r>
        <w:rPr>
          <w:rFonts w:ascii="宋体" w:eastAsia="宋体" w:hAnsi="宋体" w:cs="宋体"/>
          <w:b/>
          <w:bCs/>
          <w:sz w:val="32"/>
          <w:szCs w:val="32"/>
        </w:rPr>
        <w:t>）推进净土保卫战：土壤环境污染防治。</w:t>
      </w:r>
      <w:r>
        <w:rPr>
          <w:rFonts w:ascii="宋体" w:eastAsia="宋体" w:hAnsi="宋体" w:cs="宋体"/>
          <w:sz w:val="32"/>
          <w:szCs w:val="32"/>
        </w:rPr>
        <w:t>包括：</w:t>
      </w:r>
      <w:r>
        <w:rPr>
          <w:rFonts w:ascii="MS PGothic" w:eastAsia="MS PGothic" w:hAnsi="MS PGothic" w:cs="MS PGothic"/>
          <w:sz w:val="32"/>
          <w:szCs w:val="32"/>
        </w:rPr>
        <w:t>①</w:t>
      </w:r>
      <w:r>
        <w:rPr>
          <w:rFonts w:ascii="宋体" w:eastAsia="宋体" w:hAnsi="宋体" w:cs="宋体"/>
          <w:sz w:val="32"/>
          <w:szCs w:val="32"/>
        </w:rPr>
        <w:t>土壤与地下水污染防治：土壤与地下水污染防治与生态修复；土壤污染修复产业的机遇与挑战；水土环境天然及人造有机物的环境行为、影响与控制；场地土壤与地下水污染机理与治理技术；固体废物填埋场地土壤与地下水污染风险管控与修复；场地修复新材料新技术及案例分析；有机污染场地土壤修复技术；石油化工污染防治与修复技术；石化污染场地调查监测评价与防治；矿山地质环境恢复和综合治理；重金属污染控制与治理。</w:t>
      </w:r>
    </w:p>
    <w:p w:rsidR="008176AF" w:rsidRDefault="008176AF">
      <w:pPr>
        <w:spacing w:line="247" w:lineRule="exact"/>
        <w:rPr>
          <w:sz w:val="20"/>
          <w:szCs w:val="20"/>
        </w:rPr>
      </w:pPr>
    </w:p>
    <w:p w:rsidR="008176AF" w:rsidRDefault="00C004F1">
      <w:pPr>
        <w:spacing w:line="530" w:lineRule="exact"/>
        <w:rPr>
          <w:sz w:val="20"/>
          <w:szCs w:val="20"/>
        </w:rPr>
      </w:pPr>
      <w:r>
        <w:rPr>
          <w:rFonts w:ascii="MS PGothic" w:eastAsia="MS PGothic" w:hAnsi="MS PGothic" w:cs="MS PGothic"/>
          <w:sz w:val="32"/>
          <w:szCs w:val="32"/>
        </w:rPr>
        <w:t>②</w:t>
      </w:r>
      <w:r>
        <w:rPr>
          <w:rFonts w:ascii="宋体" w:eastAsia="宋体" w:hAnsi="宋体" w:cs="宋体"/>
          <w:sz w:val="32"/>
          <w:szCs w:val="32"/>
        </w:rPr>
        <w:t>固体废物处置与资源化：固体废物污染防治；新时代危险废物处置利用行业产业发展与科技创新；废弃物处置与综合利用；工业固废资源化技术及装备；污水厂污泥安全处理处置与资源化利用；城市污泥污染物水平与土地化利用研究；废旧塑料绿色循环与高值利用；市政污泥处理新技术与发展趋势；固体燃料清洁高效低碳转化工艺及关键技术；典型有机固废生物处理和资源化的技术路线和关键难点；生活垃圾分类资源化技术；环保建材开发与应用。</w:t>
      </w:r>
    </w:p>
    <w:p w:rsidR="008176AF" w:rsidRDefault="008176AF">
      <w:pPr>
        <w:spacing w:line="238" w:lineRule="exact"/>
        <w:rPr>
          <w:sz w:val="20"/>
          <w:szCs w:val="20"/>
        </w:rPr>
      </w:pPr>
    </w:p>
    <w:p w:rsidR="008176AF" w:rsidRDefault="00C004F1">
      <w:pPr>
        <w:numPr>
          <w:ilvl w:val="0"/>
          <w:numId w:val="4"/>
        </w:numPr>
        <w:tabs>
          <w:tab w:val="left" w:pos="1003"/>
        </w:tabs>
        <w:spacing w:line="526" w:lineRule="exact"/>
        <w:ind w:firstLine="666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4</w:t>
      </w:r>
      <w:r>
        <w:rPr>
          <w:rFonts w:ascii="宋体" w:eastAsia="宋体" w:hAnsi="宋体" w:cs="宋体"/>
          <w:b/>
          <w:bCs/>
          <w:sz w:val="32"/>
          <w:szCs w:val="32"/>
        </w:rPr>
        <w:t>）生态环境保护与修复。</w:t>
      </w:r>
      <w:r>
        <w:rPr>
          <w:rFonts w:ascii="宋体" w:eastAsia="宋体" w:hAnsi="宋体" w:cs="宋体"/>
          <w:sz w:val="32"/>
          <w:szCs w:val="32"/>
        </w:rPr>
        <w:t>包括：生态环境模型；环境生态学；生态环境立体遥感监测；生态修复：过去和未来的桥梁；生态地质环境；植被的组成、结构与对环境的优化改造作用；生物多样性保护与美丽中国建设；生物多样性保护与生物安全；植物多样性与环境保护；海洋生态安全；海洋生物多样性现状与保护；环境</w:t>
      </w:r>
      <w:r>
        <w:rPr>
          <w:rFonts w:eastAsia="Times New Roman"/>
          <w:sz w:val="32"/>
          <w:szCs w:val="32"/>
        </w:rPr>
        <w:t xml:space="preserve"> DNA </w:t>
      </w:r>
      <w:r>
        <w:rPr>
          <w:rFonts w:ascii="宋体" w:eastAsia="宋体" w:hAnsi="宋体" w:cs="宋体"/>
          <w:sz w:val="32"/>
          <w:szCs w:val="32"/>
        </w:rPr>
        <w:t>生物监测与水生态健康评估；油田生态环境保护；城市空间环境感知理论方法与应用；生态环境监测技术</w:t>
      </w:r>
    </w:p>
    <w:p w:rsidR="008176AF" w:rsidRDefault="008176AF">
      <w:pPr>
        <w:spacing w:line="391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176AF" w:rsidRDefault="00C004F1">
      <w:pPr>
        <w:numPr>
          <w:ilvl w:val="1"/>
          <w:numId w:val="4"/>
        </w:numPr>
        <w:tabs>
          <w:tab w:val="left" w:pos="4460"/>
        </w:tabs>
        <w:ind w:left="44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6 -</w:t>
      </w:r>
    </w:p>
    <w:p w:rsidR="008176AF" w:rsidRDefault="008176AF">
      <w:pPr>
        <w:sectPr w:rsidR="008176AF">
          <w:pgSz w:w="11900" w:h="16838"/>
          <w:pgMar w:top="1440" w:right="1266" w:bottom="215" w:left="1420" w:header="0" w:footer="0" w:gutter="0"/>
          <w:cols w:space="720" w:equalWidth="0">
            <w:col w:w="9220"/>
          </w:cols>
        </w:sectPr>
      </w:pPr>
    </w:p>
    <w:p w:rsidR="008176AF" w:rsidRDefault="008176AF">
      <w:pPr>
        <w:spacing w:line="107" w:lineRule="exact"/>
        <w:rPr>
          <w:sz w:val="20"/>
          <w:szCs w:val="20"/>
        </w:rPr>
      </w:pPr>
      <w:bookmarkStart w:id="7" w:name="page7"/>
      <w:bookmarkEnd w:id="7"/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与生态过程研究；工业园区污染控制与资源化综合服务；农村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生态环境污染防治；农药环境风险评估与生态效应；乡村环境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综合治理技术；矿物材料在环境中应用；环境修复材料；环境</w:t>
      </w:r>
    </w:p>
    <w:p w:rsidR="008176AF" w:rsidRDefault="008176AF">
      <w:pPr>
        <w:spacing w:line="197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功能材料及应用创新技术。</w:t>
      </w:r>
    </w:p>
    <w:p w:rsidR="008176AF" w:rsidRDefault="008176AF">
      <w:pPr>
        <w:spacing w:line="232" w:lineRule="exact"/>
        <w:rPr>
          <w:sz w:val="20"/>
          <w:szCs w:val="20"/>
        </w:rPr>
      </w:pPr>
    </w:p>
    <w:p w:rsidR="008176AF" w:rsidRDefault="00C004F1">
      <w:pPr>
        <w:numPr>
          <w:ilvl w:val="0"/>
          <w:numId w:val="5"/>
        </w:numPr>
        <w:tabs>
          <w:tab w:val="left" w:pos="1003"/>
        </w:tabs>
        <w:spacing w:line="546" w:lineRule="exact"/>
        <w:ind w:firstLine="666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5</w:t>
      </w:r>
      <w:r>
        <w:rPr>
          <w:rFonts w:ascii="宋体" w:eastAsia="宋体" w:hAnsi="宋体" w:cs="宋体"/>
          <w:b/>
          <w:bCs/>
          <w:sz w:val="32"/>
          <w:szCs w:val="32"/>
        </w:rPr>
        <w:t>）基础环境管理和科学研究。</w:t>
      </w:r>
      <w:r>
        <w:rPr>
          <w:rFonts w:ascii="宋体" w:eastAsia="宋体" w:hAnsi="宋体" w:cs="宋体"/>
          <w:sz w:val="32"/>
          <w:szCs w:val="32"/>
        </w:rPr>
        <w:t>包括：</w:t>
      </w:r>
      <w:r>
        <w:rPr>
          <w:rFonts w:ascii="MS PGothic" w:eastAsia="MS PGothic" w:hAnsi="MS PGothic" w:cs="MS PGothic"/>
          <w:sz w:val="32"/>
          <w:szCs w:val="32"/>
        </w:rPr>
        <w:t>①</w:t>
      </w:r>
      <w:r>
        <w:rPr>
          <w:rFonts w:ascii="宋体" w:eastAsia="宋体" w:hAnsi="宋体" w:cs="宋体"/>
          <w:sz w:val="32"/>
          <w:szCs w:val="32"/>
        </w:rPr>
        <w:t>基础环境管理：环境社会治理；生态保护与高质量发展；发展循环经济，建设</w:t>
      </w:r>
      <w:r>
        <w:rPr>
          <w:rFonts w:eastAsia="Times New Roman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无废社会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；环境影响评价；生态保护监管与综合评估；绿色</w:t>
      </w:r>
      <w:r>
        <w:rPr>
          <w:rFonts w:eastAsia="Times New Roman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一带一路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与国际环境治理；生态环境执法技术；能源领域环保管理与技术；清洁生产与绿色发展；环境基准与标准；现代环境治理体系</w:t>
      </w:r>
      <w:r>
        <w:rPr>
          <w:rFonts w:eastAsia="Times New Roman"/>
          <w:sz w:val="32"/>
          <w:szCs w:val="32"/>
        </w:rPr>
        <w:t>:</w:t>
      </w:r>
      <w:r>
        <w:rPr>
          <w:rFonts w:ascii="宋体" w:eastAsia="宋体" w:hAnsi="宋体" w:cs="宋体"/>
          <w:sz w:val="32"/>
          <w:szCs w:val="32"/>
        </w:rPr>
        <w:t>理论与实践；环境治理体系现代化建设与环境经济政策创新；生态环境绩效与审计。</w:t>
      </w:r>
      <w:r>
        <w:rPr>
          <w:rFonts w:ascii="MS PGothic" w:eastAsia="MS PGothic" w:hAnsi="MS PGothic" w:cs="MS PGothic"/>
          <w:sz w:val="32"/>
          <w:szCs w:val="32"/>
        </w:rPr>
        <w:t>②</w:t>
      </w:r>
      <w:r>
        <w:rPr>
          <w:rFonts w:ascii="宋体" w:eastAsia="宋体" w:hAnsi="宋体" w:cs="宋体"/>
          <w:sz w:val="32"/>
          <w:szCs w:val="32"/>
        </w:rPr>
        <w:t>环境监测与预警：立体化环境时空大数据监测监管体系；油气回收与在线监控技术；海洋环境监测；海洋环境安全监测技术与仪器；近海生态环境监测预报与保护；生物传感器与生态环境监测；辐射环境监测及评价。</w:t>
      </w:r>
      <w:r>
        <w:rPr>
          <w:rFonts w:ascii="MS PGothic" w:eastAsia="MS PGothic" w:hAnsi="MS PGothic" w:cs="MS PGothic"/>
          <w:sz w:val="32"/>
          <w:szCs w:val="32"/>
        </w:rPr>
        <w:t>③</w:t>
      </w:r>
      <w:r>
        <w:rPr>
          <w:rFonts w:ascii="宋体" w:eastAsia="宋体" w:hAnsi="宋体" w:cs="宋体"/>
          <w:sz w:val="32"/>
          <w:szCs w:val="32"/>
        </w:rPr>
        <w:t>环境信息化：环境信息化；大数据与循环经济；开启环保大数据</w:t>
      </w:r>
      <w:r>
        <w:rPr>
          <w:rFonts w:eastAsia="Times New Roman"/>
          <w:sz w:val="32"/>
          <w:szCs w:val="32"/>
        </w:rPr>
        <w:t xml:space="preserve"> 2.0 </w:t>
      </w:r>
      <w:r>
        <w:rPr>
          <w:rFonts w:ascii="宋体" w:eastAsia="宋体" w:hAnsi="宋体" w:cs="宋体"/>
          <w:sz w:val="32"/>
          <w:szCs w:val="32"/>
        </w:rPr>
        <w:t>时代。</w:t>
      </w:r>
      <w:r>
        <w:rPr>
          <w:rFonts w:ascii="MS PGothic" w:eastAsia="MS PGothic" w:hAnsi="MS PGothic" w:cs="MS PGothic"/>
          <w:sz w:val="32"/>
          <w:szCs w:val="32"/>
        </w:rPr>
        <w:t>④</w:t>
      </w:r>
      <w:r>
        <w:rPr>
          <w:rFonts w:ascii="宋体" w:eastAsia="宋体" w:hAnsi="宋体" w:cs="宋体"/>
          <w:sz w:val="32"/>
          <w:szCs w:val="32"/>
        </w:rPr>
        <w:t>其它：环境污染健康风险评估；中国城市温室气体排放达峰；气候变化与环境健康；气候变化与环境污染协同治理；城市生态安全与环境健康；电磁环境与健康；环境与职业相关健康损害的遗传交换响应机制；室内环境中新冠等病毒传播途径与控制；重大疫情事件与环境应急响应；化工</w:t>
      </w:r>
    </w:p>
    <w:p w:rsidR="008176AF" w:rsidRDefault="008176AF">
      <w:pPr>
        <w:spacing w:line="199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园区环境风险防控与污染治理技术；噪声与振动控制。</w:t>
      </w:r>
    </w:p>
    <w:p w:rsidR="008176AF" w:rsidRDefault="008176AF">
      <w:pPr>
        <w:spacing w:line="180" w:lineRule="exact"/>
        <w:rPr>
          <w:sz w:val="20"/>
          <w:szCs w:val="20"/>
        </w:rPr>
      </w:pPr>
    </w:p>
    <w:p w:rsidR="008176AF" w:rsidRDefault="00C004F1">
      <w:pPr>
        <w:spacing w:line="378" w:lineRule="exact"/>
        <w:ind w:left="660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3.</w:t>
      </w:r>
      <w:r>
        <w:rPr>
          <w:rFonts w:ascii="宋体" w:eastAsia="宋体" w:hAnsi="宋体" w:cs="宋体"/>
          <w:sz w:val="31"/>
          <w:szCs w:val="31"/>
        </w:rPr>
        <w:t>研修班：（</w:t>
      </w:r>
      <w:r>
        <w:rPr>
          <w:rFonts w:eastAsia="Times New Roman"/>
          <w:sz w:val="31"/>
          <w:szCs w:val="31"/>
        </w:rPr>
        <w:t>1</w:t>
      </w:r>
      <w:r>
        <w:rPr>
          <w:rFonts w:ascii="宋体" w:eastAsia="宋体" w:hAnsi="宋体" w:cs="宋体"/>
          <w:sz w:val="31"/>
          <w:szCs w:val="31"/>
        </w:rPr>
        <w:t>）废水深度处理与资源化利用研修班；（</w:t>
      </w:r>
      <w:r>
        <w:rPr>
          <w:rFonts w:eastAsia="Times New Roman"/>
          <w:sz w:val="31"/>
          <w:szCs w:val="31"/>
        </w:rPr>
        <w:t>2</w:t>
      </w:r>
      <w:r>
        <w:rPr>
          <w:rFonts w:ascii="宋体" w:eastAsia="宋体" w:hAnsi="宋体" w:cs="宋体"/>
          <w:sz w:val="31"/>
          <w:szCs w:val="31"/>
        </w:rPr>
        <w:t>）等</w:t>
      </w:r>
    </w:p>
    <w:p w:rsidR="008176AF" w:rsidRDefault="008176AF">
      <w:pPr>
        <w:spacing w:line="199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离子体技术在环境领域的应用研修班。</w:t>
      </w:r>
    </w:p>
    <w:p w:rsidR="008176AF" w:rsidRDefault="008176AF">
      <w:pPr>
        <w:spacing w:line="178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4.</w:t>
      </w:r>
      <w:r>
        <w:rPr>
          <w:rFonts w:ascii="宋体" w:eastAsia="宋体" w:hAnsi="宋体" w:cs="宋体"/>
          <w:sz w:val="32"/>
          <w:szCs w:val="32"/>
        </w:rPr>
        <w:t>国际研讨会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32"/>
          <w:szCs w:val="32"/>
        </w:rPr>
        <w:t>生态环境科技期刊国际化研讨会。</w:t>
      </w:r>
    </w:p>
    <w:p w:rsidR="008176AF" w:rsidRDefault="008176AF">
      <w:pPr>
        <w:spacing w:line="172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5.</w:t>
      </w:r>
      <w:r>
        <w:rPr>
          <w:rFonts w:ascii="宋体" w:eastAsia="宋体" w:hAnsi="宋体" w:cs="宋体"/>
          <w:sz w:val="32"/>
          <w:szCs w:val="32"/>
        </w:rPr>
        <w:t>交流会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32"/>
          <w:szCs w:val="32"/>
        </w:rPr>
        <w:t>优秀论文（设计）优胜者交流会。</w:t>
      </w:r>
    </w:p>
    <w:p w:rsidR="008176AF" w:rsidRDefault="008176AF">
      <w:pPr>
        <w:spacing w:line="375" w:lineRule="exact"/>
        <w:rPr>
          <w:sz w:val="20"/>
          <w:szCs w:val="20"/>
        </w:rPr>
      </w:pPr>
    </w:p>
    <w:p w:rsidR="008176AF" w:rsidRDefault="00C004F1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- 7 -</w:t>
      </w:r>
    </w:p>
    <w:p w:rsidR="008176AF" w:rsidRDefault="008176AF">
      <w:pPr>
        <w:sectPr w:rsidR="008176AF">
          <w:pgSz w:w="11900" w:h="16838"/>
          <w:pgMar w:top="1440" w:right="1346" w:bottom="215" w:left="1420" w:header="0" w:footer="0" w:gutter="0"/>
          <w:cols w:space="720" w:equalWidth="0">
            <w:col w:w="9140"/>
          </w:cols>
        </w:sectPr>
      </w:pPr>
    </w:p>
    <w:p w:rsidR="008176AF" w:rsidRDefault="008176AF">
      <w:pPr>
        <w:spacing w:line="90" w:lineRule="exact"/>
        <w:rPr>
          <w:sz w:val="20"/>
          <w:szCs w:val="20"/>
        </w:rPr>
      </w:pPr>
      <w:bookmarkStart w:id="8" w:name="page8"/>
      <w:bookmarkEnd w:id="8"/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6.</w:t>
      </w:r>
      <w:r>
        <w:rPr>
          <w:rFonts w:ascii="宋体" w:eastAsia="宋体" w:hAnsi="宋体" w:cs="宋体"/>
          <w:sz w:val="32"/>
          <w:szCs w:val="32"/>
        </w:rPr>
        <w:t>墙报交流：筛选优秀的研究成果进行墙报展示。</w:t>
      </w:r>
    </w:p>
    <w:p w:rsidR="008176AF" w:rsidRDefault="008176AF">
      <w:pPr>
        <w:spacing w:line="147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（三）环保科技成果转化和环保科技成果展</w:t>
      </w:r>
    </w:p>
    <w:p w:rsidR="008176AF" w:rsidRDefault="008176AF">
      <w:pPr>
        <w:spacing w:line="171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1.</w:t>
      </w:r>
      <w:r>
        <w:rPr>
          <w:rFonts w:ascii="宋体" w:eastAsia="宋体" w:hAnsi="宋体" w:cs="宋体"/>
          <w:sz w:val="32"/>
          <w:szCs w:val="32"/>
        </w:rPr>
        <w:t>环保科技成果转化暨环境污染第三方治理交流会</w:t>
      </w:r>
    </w:p>
    <w:p w:rsidR="008176AF" w:rsidRDefault="008176AF">
      <w:pPr>
        <w:spacing w:line="189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依托学会专家智力优势和科技奖、科技成果鉴定等技术、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成果库资源，为地方产业升级、行业发展等提供咨询和技术支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持服务，助力打赢污染防治攻坚战。根据地方政府环境技术和</w:t>
      </w:r>
    </w:p>
    <w:p w:rsidR="008176AF" w:rsidRDefault="008176AF">
      <w:pPr>
        <w:spacing w:line="197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成果需求，组织地方政府和持有技术、成果的专家学者以及企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right="526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业家进行对话和对接交流。</w:t>
      </w:r>
    </w:p>
    <w:p w:rsidR="008176AF" w:rsidRDefault="008176AF">
      <w:pPr>
        <w:spacing w:line="177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right="520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2.</w:t>
      </w:r>
      <w:r>
        <w:rPr>
          <w:rFonts w:ascii="宋体" w:eastAsia="宋体" w:hAnsi="宋体" w:cs="宋体"/>
          <w:sz w:val="32"/>
          <w:szCs w:val="32"/>
        </w:rPr>
        <w:t>环保科技成果展</w:t>
      </w:r>
    </w:p>
    <w:p w:rsidR="008176AF" w:rsidRDefault="008176AF">
      <w:pPr>
        <w:spacing w:line="237" w:lineRule="exact"/>
        <w:rPr>
          <w:sz w:val="20"/>
          <w:szCs w:val="20"/>
        </w:rPr>
      </w:pPr>
    </w:p>
    <w:p w:rsidR="008176AF" w:rsidRDefault="00C004F1">
      <w:pPr>
        <w:spacing w:line="439" w:lineRule="exact"/>
        <w:ind w:right="160" w:firstLine="665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展示创新环保技术、成果和项目，宣传新技术、新产品、新成果和新项目等，推广优秀环保技术和成功经验。</w:t>
      </w:r>
    </w:p>
    <w:p w:rsidR="008176AF" w:rsidRDefault="008176AF">
      <w:pPr>
        <w:spacing w:line="155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（四）专题活动</w:t>
      </w:r>
    </w:p>
    <w:p w:rsidR="008176AF" w:rsidRDefault="008176AF">
      <w:pPr>
        <w:spacing w:line="190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1.</w:t>
      </w:r>
      <w:r>
        <w:rPr>
          <w:rFonts w:ascii="宋体" w:eastAsia="宋体" w:hAnsi="宋体" w:cs="宋体"/>
          <w:b/>
          <w:bCs/>
          <w:sz w:val="32"/>
          <w:szCs w:val="32"/>
        </w:rPr>
        <w:t>中国环境科学学会第八届理事会第五次全体会议；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2.</w:t>
      </w:r>
      <w:r>
        <w:rPr>
          <w:rFonts w:ascii="宋体" w:eastAsia="宋体" w:hAnsi="宋体" w:cs="宋体"/>
          <w:b/>
          <w:bCs/>
          <w:sz w:val="32"/>
          <w:szCs w:val="32"/>
        </w:rPr>
        <w:t>第四届国家环境保护工程技术中心技术交流年会；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3.2020 </w:t>
      </w:r>
      <w:r>
        <w:rPr>
          <w:rFonts w:ascii="宋体" w:eastAsia="宋体" w:hAnsi="宋体" w:cs="宋体"/>
          <w:b/>
          <w:bCs/>
          <w:sz w:val="32"/>
          <w:szCs w:val="32"/>
        </w:rPr>
        <w:t>年全国环境科学学会工作交流会。</w:t>
      </w:r>
    </w:p>
    <w:p w:rsidR="008176AF" w:rsidRDefault="008176AF">
      <w:pPr>
        <w:spacing w:line="289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五、论文征集与出版</w:t>
      </w:r>
    </w:p>
    <w:p w:rsidR="008176AF" w:rsidRDefault="008176AF">
      <w:pPr>
        <w:spacing w:line="236" w:lineRule="exact"/>
        <w:rPr>
          <w:sz w:val="20"/>
          <w:szCs w:val="20"/>
        </w:rPr>
      </w:pPr>
    </w:p>
    <w:p w:rsidR="008176AF" w:rsidRDefault="00C004F1">
      <w:pPr>
        <w:numPr>
          <w:ilvl w:val="0"/>
          <w:numId w:val="6"/>
        </w:numPr>
        <w:tabs>
          <w:tab w:val="left" w:pos="1090"/>
        </w:tabs>
        <w:spacing w:line="450" w:lineRule="exact"/>
        <w:ind w:firstLine="664"/>
        <w:rPr>
          <w:rFonts w:eastAsia="Times New Roman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征文范围及要求：按照年会征文及研讨的议题提交论文，论文摘要不超过</w:t>
      </w:r>
      <w:r>
        <w:rPr>
          <w:rFonts w:eastAsia="Times New Roman"/>
          <w:sz w:val="32"/>
          <w:szCs w:val="32"/>
        </w:rPr>
        <w:t xml:space="preserve"> 500 </w:t>
      </w:r>
      <w:r>
        <w:rPr>
          <w:rFonts w:ascii="宋体" w:eastAsia="宋体" w:hAnsi="宋体" w:cs="宋体"/>
          <w:sz w:val="32"/>
          <w:szCs w:val="32"/>
        </w:rPr>
        <w:t>字，全文不超过</w:t>
      </w:r>
      <w:r>
        <w:rPr>
          <w:rFonts w:eastAsia="Times New Roman"/>
          <w:sz w:val="32"/>
          <w:szCs w:val="32"/>
        </w:rPr>
        <w:t xml:space="preserve"> 5000 </w:t>
      </w:r>
      <w:r>
        <w:rPr>
          <w:rFonts w:ascii="宋体" w:eastAsia="宋体" w:hAnsi="宋体" w:cs="宋体"/>
          <w:sz w:val="32"/>
          <w:szCs w:val="32"/>
        </w:rPr>
        <w:t>字。</w:t>
      </w:r>
    </w:p>
    <w:p w:rsidR="008176AF" w:rsidRDefault="008176AF">
      <w:pPr>
        <w:spacing w:line="175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2.</w:t>
      </w:r>
      <w:r>
        <w:rPr>
          <w:rFonts w:ascii="宋体" w:eastAsia="宋体" w:hAnsi="宋体" w:cs="宋体"/>
          <w:sz w:val="32"/>
          <w:szCs w:val="32"/>
        </w:rPr>
        <w:t>审核及录用：投稿论文将组织专家进行审核，审核结果将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以邮件形式告知，审核通过的年会论文将以论文集的形式正式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出版发行。</w:t>
      </w:r>
    </w:p>
    <w:p w:rsidR="008176AF" w:rsidRDefault="008176AF">
      <w:pPr>
        <w:spacing w:line="196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3.</w:t>
      </w:r>
      <w:r>
        <w:rPr>
          <w:rFonts w:ascii="宋体" w:eastAsia="宋体" w:hAnsi="宋体" w:cs="宋体"/>
          <w:sz w:val="32"/>
          <w:szCs w:val="32"/>
        </w:rPr>
        <w:t>论文提交的电子信箱：</w:t>
      </w:r>
      <w:r>
        <w:rPr>
          <w:rFonts w:eastAsia="Times New Roman"/>
          <w:sz w:val="32"/>
          <w:szCs w:val="32"/>
        </w:rPr>
        <w:t>cseslxd@126.com</w:t>
      </w:r>
      <w:r>
        <w:rPr>
          <w:rFonts w:ascii="宋体" w:eastAsia="宋体" w:hAnsi="宋体" w:cs="宋体"/>
          <w:sz w:val="32"/>
          <w:szCs w:val="32"/>
        </w:rPr>
        <w:t>。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4.</w:t>
      </w:r>
      <w:r>
        <w:rPr>
          <w:rFonts w:ascii="宋体" w:eastAsia="宋体" w:hAnsi="宋体" w:cs="宋体"/>
          <w:sz w:val="32"/>
          <w:szCs w:val="32"/>
        </w:rPr>
        <w:t>征文截止日期</w:t>
      </w:r>
      <w:r>
        <w:rPr>
          <w:rFonts w:eastAsia="Times New Roman"/>
          <w:sz w:val="32"/>
          <w:szCs w:val="32"/>
        </w:rPr>
        <w:t xml:space="preserve"> 2020 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5 </w:t>
      </w:r>
      <w:r>
        <w:rPr>
          <w:rFonts w:ascii="宋体" w:eastAsia="宋体" w:hAnsi="宋体" w:cs="宋体"/>
          <w:sz w:val="32"/>
          <w:szCs w:val="32"/>
        </w:rPr>
        <w:t>月</w:t>
      </w:r>
      <w:r>
        <w:rPr>
          <w:rFonts w:eastAsia="Times New Roman"/>
          <w:sz w:val="32"/>
          <w:szCs w:val="32"/>
        </w:rPr>
        <w:t xml:space="preserve"> 10 </w:t>
      </w:r>
      <w:r>
        <w:rPr>
          <w:rFonts w:ascii="宋体" w:eastAsia="宋体" w:hAnsi="宋体" w:cs="宋体"/>
          <w:sz w:val="32"/>
          <w:szCs w:val="32"/>
        </w:rPr>
        <w:t>日。</w: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324" w:lineRule="exact"/>
        <w:rPr>
          <w:sz w:val="20"/>
          <w:szCs w:val="20"/>
        </w:rPr>
      </w:pPr>
    </w:p>
    <w:p w:rsidR="008176AF" w:rsidRDefault="00C004F1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- 8 -</w:t>
      </w:r>
    </w:p>
    <w:p w:rsidR="008176AF" w:rsidRDefault="008176AF">
      <w:pPr>
        <w:sectPr w:rsidR="008176AF">
          <w:pgSz w:w="11900" w:h="16838"/>
          <w:pgMar w:top="1440" w:right="1266" w:bottom="215" w:left="1420" w:header="0" w:footer="0" w:gutter="0"/>
          <w:cols w:space="720" w:equalWidth="0">
            <w:col w:w="9220"/>
          </w:cols>
        </w:sectPr>
      </w:pPr>
    </w:p>
    <w:p w:rsidR="008176AF" w:rsidRDefault="008176AF">
      <w:pPr>
        <w:spacing w:line="67" w:lineRule="exact"/>
        <w:rPr>
          <w:sz w:val="20"/>
          <w:szCs w:val="20"/>
        </w:rPr>
      </w:pPr>
      <w:bookmarkStart w:id="9" w:name="page9"/>
      <w:bookmarkEnd w:id="9"/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六、参会报名</w:t>
      </w:r>
    </w:p>
    <w:p w:rsidR="008176AF" w:rsidRDefault="008176AF">
      <w:pPr>
        <w:spacing w:line="188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参会可通过网站和年会专用邮箱方式报名。</w:t>
      </w:r>
    </w:p>
    <w:p w:rsidR="008176AF" w:rsidRDefault="008176AF">
      <w:pPr>
        <w:spacing w:line="194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1. http://2020.csesam.com/</w:t>
      </w:r>
      <w:r>
        <w:rPr>
          <w:rFonts w:ascii="宋体" w:eastAsia="宋体" w:hAnsi="宋体" w:cs="宋体"/>
          <w:sz w:val="32"/>
          <w:szCs w:val="32"/>
        </w:rPr>
        <w:t>进行网上注册。</w:t>
      </w:r>
    </w:p>
    <w:p w:rsidR="008176AF" w:rsidRDefault="008176AF">
      <w:pPr>
        <w:spacing w:line="172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2.  “</w:t>
      </w:r>
      <w:r>
        <w:rPr>
          <w:rFonts w:ascii="宋体" w:eastAsia="宋体" w:hAnsi="宋体" w:cs="宋体"/>
          <w:sz w:val="32"/>
          <w:szCs w:val="32"/>
        </w:rPr>
        <w:t>中国环境科学学会</w:t>
      </w:r>
      <w:r>
        <w:rPr>
          <w:rFonts w:eastAsia="Times New Roman"/>
          <w:sz w:val="32"/>
          <w:szCs w:val="32"/>
        </w:rPr>
        <w:t xml:space="preserve"> 2020 </w:t>
      </w:r>
      <w:r>
        <w:rPr>
          <w:rFonts w:ascii="宋体" w:eastAsia="宋体" w:hAnsi="宋体" w:cs="宋体"/>
          <w:sz w:val="32"/>
          <w:szCs w:val="32"/>
        </w:rPr>
        <w:t>年科学技术年会论文提交及参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90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会报名表</w:t>
      </w:r>
      <w:r>
        <w:rPr>
          <w:rFonts w:eastAsia="Times New Roman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（附件</w:t>
      </w:r>
      <w:r>
        <w:rPr>
          <w:rFonts w:eastAsia="Times New Roman"/>
          <w:sz w:val="32"/>
          <w:szCs w:val="32"/>
        </w:rPr>
        <w:t xml:space="preserve"> 4</w:t>
      </w:r>
      <w:r>
        <w:rPr>
          <w:rFonts w:ascii="宋体" w:eastAsia="宋体" w:hAnsi="宋体" w:cs="宋体"/>
          <w:sz w:val="32"/>
          <w:szCs w:val="32"/>
        </w:rPr>
        <w:t>）电子版发至邮箱：</w:t>
      </w:r>
      <w:r>
        <w:rPr>
          <w:rFonts w:eastAsia="Times New Roman"/>
          <w:sz w:val="32"/>
          <w:szCs w:val="32"/>
        </w:rPr>
        <w:t>cseslxd@126.com</w:t>
      </w:r>
      <w:r>
        <w:rPr>
          <w:rFonts w:ascii="宋体" w:eastAsia="宋体" w:hAnsi="宋体" w:cs="宋体"/>
          <w:sz w:val="32"/>
          <w:szCs w:val="32"/>
        </w:rPr>
        <w:t>。</w:t>
      </w:r>
    </w:p>
    <w:p w:rsidR="008176AF" w:rsidRDefault="008176AF">
      <w:pPr>
        <w:spacing w:line="170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报名网站二维码：</w:t>
      </w:r>
    </w:p>
    <w:p w:rsidR="008176AF" w:rsidRDefault="00C00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698500</wp:posOffset>
            </wp:positionH>
            <wp:positionV relativeFrom="paragraph">
              <wp:posOffset>43815</wp:posOffset>
            </wp:positionV>
            <wp:extent cx="1563370" cy="15614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385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七、会议注册</w:t>
      </w:r>
    </w:p>
    <w:p w:rsidR="008176AF" w:rsidRDefault="008176AF">
      <w:pPr>
        <w:spacing w:line="165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1.</w:t>
      </w:r>
      <w:r>
        <w:rPr>
          <w:rFonts w:ascii="宋体" w:eastAsia="宋体" w:hAnsi="宋体" w:cs="宋体"/>
          <w:sz w:val="32"/>
          <w:szCs w:val="32"/>
        </w:rPr>
        <w:t>注册费</w:t>
      </w:r>
    </w:p>
    <w:p w:rsidR="008176AF" w:rsidRDefault="008176AF">
      <w:pPr>
        <w:spacing w:line="36" w:lineRule="exact"/>
        <w:rPr>
          <w:sz w:val="20"/>
          <w:szCs w:val="20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560"/>
        <w:gridCol w:w="3480"/>
        <w:gridCol w:w="30"/>
      </w:tblGrid>
      <w:tr w:rsidR="008176AF">
        <w:trPr>
          <w:trHeight w:val="438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时间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优惠注册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标准注册费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8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32"/>
                <w:szCs w:val="32"/>
              </w:rPr>
              <w:t>（</w:t>
            </w:r>
            <w:r>
              <w:rPr>
                <w:rFonts w:eastAsia="Times New Roman"/>
                <w:w w:val="94"/>
                <w:sz w:val="32"/>
                <w:szCs w:val="32"/>
              </w:rPr>
              <w:t xml:space="preserve">7 </w:t>
            </w:r>
            <w:r>
              <w:rPr>
                <w:rFonts w:ascii="宋体" w:eastAsia="宋体" w:hAnsi="宋体" w:cs="宋体"/>
                <w:w w:val="94"/>
                <w:sz w:val="32"/>
                <w:szCs w:val="32"/>
              </w:rPr>
              <w:t>月</w:t>
            </w:r>
            <w:r>
              <w:rPr>
                <w:rFonts w:eastAsia="Times New Roman"/>
                <w:w w:val="94"/>
                <w:sz w:val="32"/>
                <w:szCs w:val="32"/>
              </w:rPr>
              <w:t xml:space="preserve"> 25 </w:t>
            </w:r>
            <w:r>
              <w:rPr>
                <w:rFonts w:ascii="宋体" w:eastAsia="宋体" w:hAnsi="宋体" w:cs="宋体"/>
                <w:w w:val="94"/>
                <w:sz w:val="32"/>
                <w:szCs w:val="32"/>
              </w:rPr>
              <w:t>日之前）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8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32"/>
                <w:szCs w:val="32"/>
              </w:rPr>
              <w:t>（</w:t>
            </w:r>
            <w:r>
              <w:rPr>
                <w:rFonts w:eastAsia="Times New Roman"/>
                <w:w w:val="94"/>
                <w:sz w:val="32"/>
                <w:szCs w:val="32"/>
              </w:rPr>
              <w:t xml:space="preserve">7 </w:t>
            </w:r>
            <w:r>
              <w:rPr>
                <w:rFonts w:ascii="宋体" w:eastAsia="宋体" w:hAnsi="宋体" w:cs="宋体"/>
                <w:w w:val="94"/>
                <w:sz w:val="32"/>
                <w:szCs w:val="32"/>
              </w:rPr>
              <w:t>月</w:t>
            </w:r>
            <w:r>
              <w:rPr>
                <w:rFonts w:eastAsia="Times New Roman"/>
                <w:w w:val="94"/>
                <w:sz w:val="32"/>
                <w:szCs w:val="32"/>
              </w:rPr>
              <w:t xml:space="preserve"> 25 </w:t>
            </w:r>
            <w:r>
              <w:rPr>
                <w:rFonts w:ascii="宋体" w:eastAsia="宋体" w:hAnsi="宋体" w:cs="宋体"/>
                <w:w w:val="94"/>
                <w:sz w:val="32"/>
                <w:szCs w:val="32"/>
              </w:rPr>
              <w:t>日之后或现场）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9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61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非学会会员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 xml:space="preserve">2400 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元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 xml:space="preserve">2600 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元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7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61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学会会员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 xml:space="preserve">2100 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元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 xml:space="preserve">2300 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元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7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5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在校学生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 xml:space="preserve">1600 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元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 xml:space="preserve">1800 </w:t>
            </w: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元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4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2"/>
                <w:szCs w:val="32"/>
              </w:rPr>
              <w:t>（非学会会员）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6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2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042"/>
        </w:trPr>
        <w:tc>
          <w:tcPr>
            <w:tcW w:w="2360" w:type="dxa"/>
            <w:vAlign w:val="bottom"/>
          </w:tcPr>
          <w:p w:rsidR="008176AF" w:rsidRDefault="00C004F1">
            <w:pPr>
              <w:spacing w:line="39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</w:t>
            </w:r>
            <w:r>
              <w:rPr>
                <w:rFonts w:ascii="宋体" w:eastAsia="宋体" w:hAnsi="宋体" w:cs="宋体"/>
                <w:sz w:val="32"/>
                <w:szCs w:val="32"/>
              </w:rPr>
              <w:t>缴费</w:t>
            </w:r>
          </w:p>
        </w:tc>
        <w:tc>
          <w:tcPr>
            <w:tcW w:w="25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04"/>
        </w:trPr>
        <w:tc>
          <w:tcPr>
            <w:tcW w:w="2360" w:type="dxa"/>
            <w:vAlign w:val="bottom"/>
          </w:tcPr>
          <w:p w:rsidR="008176AF" w:rsidRDefault="00C004F1">
            <w:pPr>
              <w:spacing w:line="366" w:lineRule="exact"/>
              <w:ind w:left="30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b/>
                <w:bCs/>
                <w:sz w:val="32"/>
                <w:szCs w:val="32"/>
              </w:rPr>
              <w:t>①</w:t>
            </w: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银行汇款</w:t>
            </w:r>
          </w:p>
        </w:tc>
        <w:tc>
          <w:tcPr>
            <w:tcW w:w="25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pacing w:line="175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单位名称</w:t>
      </w:r>
      <w:r>
        <w:rPr>
          <w:rFonts w:ascii="宋体" w:eastAsia="宋体" w:hAnsi="宋体" w:cs="宋体"/>
          <w:sz w:val="32"/>
          <w:szCs w:val="32"/>
        </w:rPr>
        <w:t>：中国环境科学学会</w:t>
      </w:r>
    </w:p>
    <w:p w:rsidR="008176AF" w:rsidRDefault="008176AF">
      <w:pPr>
        <w:spacing w:line="175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开 户 行</w:t>
      </w:r>
      <w:r>
        <w:rPr>
          <w:rFonts w:ascii="宋体" w:eastAsia="宋体" w:hAnsi="宋体" w:cs="宋体"/>
          <w:sz w:val="32"/>
          <w:szCs w:val="32"/>
        </w:rPr>
        <w:t>： 中国光大银行北京礼士路支行</w:t>
      </w:r>
    </w:p>
    <w:p w:rsidR="008176AF" w:rsidRDefault="008176AF">
      <w:pPr>
        <w:spacing w:line="175" w:lineRule="exact"/>
        <w:rPr>
          <w:sz w:val="20"/>
          <w:szCs w:val="20"/>
        </w:rPr>
      </w:pPr>
    </w:p>
    <w:p w:rsidR="008176AF" w:rsidRDefault="00C004F1">
      <w:pPr>
        <w:tabs>
          <w:tab w:val="left" w:pos="1660"/>
        </w:tabs>
        <w:spacing w:line="390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账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32"/>
          <w:szCs w:val="32"/>
        </w:rPr>
        <w:t>号</w:t>
      </w:r>
      <w:r>
        <w:rPr>
          <w:rFonts w:ascii="宋体" w:eastAsia="宋体" w:hAnsi="宋体" w:cs="宋体"/>
          <w:sz w:val="32"/>
          <w:szCs w:val="32"/>
        </w:rPr>
        <w:t>：</w:t>
      </w:r>
      <w:r>
        <w:rPr>
          <w:rFonts w:eastAsia="Times New Roman"/>
          <w:sz w:val="32"/>
          <w:szCs w:val="32"/>
        </w:rPr>
        <w:t xml:space="preserve"> 7501 0188 0003 31250</w:t>
      </w:r>
    </w:p>
    <w:p w:rsidR="008176AF" w:rsidRDefault="008176AF">
      <w:pPr>
        <w:spacing w:line="320" w:lineRule="exact"/>
        <w:rPr>
          <w:sz w:val="20"/>
          <w:szCs w:val="20"/>
        </w:rPr>
      </w:pPr>
    </w:p>
    <w:p w:rsidR="008176AF" w:rsidRDefault="00C004F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- 9 -</w:t>
      </w:r>
    </w:p>
    <w:p w:rsidR="008176AF" w:rsidRDefault="008176AF">
      <w:pPr>
        <w:sectPr w:rsidR="008176AF">
          <w:pgSz w:w="11900" w:h="16838"/>
          <w:pgMar w:top="1440" w:right="1426" w:bottom="215" w:left="1420" w:header="0" w:footer="0" w:gutter="0"/>
          <w:cols w:space="720" w:equalWidth="0">
            <w:col w:w="9060"/>
          </w:cols>
        </w:sectPr>
      </w:pPr>
    </w:p>
    <w:p w:rsidR="008176AF" w:rsidRDefault="008176AF">
      <w:pPr>
        <w:spacing w:line="90" w:lineRule="exact"/>
        <w:rPr>
          <w:sz w:val="20"/>
          <w:szCs w:val="20"/>
        </w:rPr>
      </w:pPr>
      <w:bookmarkStart w:id="10" w:name="page10"/>
      <w:bookmarkEnd w:id="10"/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注：</w:t>
      </w:r>
      <w:r>
        <w:rPr>
          <w:rFonts w:eastAsia="Times New Roman"/>
          <w:sz w:val="32"/>
          <w:szCs w:val="32"/>
        </w:rPr>
        <w:t>1.</w:t>
      </w:r>
      <w:r>
        <w:rPr>
          <w:rFonts w:ascii="宋体" w:eastAsia="宋体" w:hAnsi="宋体" w:cs="宋体"/>
          <w:sz w:val="32"/>
          <w:szCs w:val="32"/>
        </w:rPr>
        <w:t>请发送汇款底单（扫描件）、开具发票的纳税人识别</w:t>
      </w:r>
    </w:p>
    <w:p w:rsidR="008176AF" w:rsidRDefault="008176AF">
      <w:pPr>
        <w:spacing w:line="189" w:lineRule="exact"/>
        <w:rPr>
          <w:sz w:val="20"/>
          <w:szCs w:val="20"/>
        </w:rPr>
      </w:pPr>
    </w:p>
    <w:p w:rsidR="008176AF" w:rsidRDefault="00C004F1">
      <w:pPr>
        <w:spacing w:line="433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号和发票抬头到年会专用邮箱；</w:t>
      </w:r>
      <w:r>
        <w:rPr>
          <w:rFonts w:eastAsia="Times New Roman"/>
          <w:sz w:val="32"/>
          <w:szCs w:val="32"/>
        </w:rPr>
        <w:t>2.</w:t>
      </w:r>
      <w:r>
        <w:rPr>
          <w:rFonts w:ascii="宋体" w:eastAsia="宋体" w:hAnsi="宋体" w:cs="宋体"/>
          <w:sz w:val="32"/>
          <w:szCs w:val="32"/>
        </w:rPr>
        <w:t>汇款请在备注栏填写缴费者姓名和电话。</w:t>
      </w:r>
    </w:p>
    <w:p w:rsidR="008176AF" w:rsidRDefault="008176AF">
      <w:pPr>
        <w:spacing w:line="178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32"/>
          <w:szCs w:val="32"/>
        </w:rPr>
        <w:t>②</w:t>
      </w:r>
      <w:r>
        <w:rPr>
          <w:rFonts w:ascii="宋体" w:eastAsia="宋体" w:hAnsi="宋体" w:cs="宋体"/>
          <w:b/>
          <w:bCs/>
          <w:sz w:val="32"/>
          <w:szCs w:val="32"/>
        </w:rPr>
        <w:t>在线支付</w:t>
      </w:r>
    </w:p>
    <w:p w:rsidR="008176AF" w:rsidRDefault="008176AF">
      <w:pPr>
        <w:spacing w:line="175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年会网站在线支付。</w:t>
      </w:r>
    </w:p>
    <w:p w:rsidR="008176AF" w:rsidRDefault="008176AF">
      <w:pPr>
        <w:spacing w:line="175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32"/>
          <w:szCs w:val="32"/>
        </w:rPr>
        <w:t>③</w:t>
      </w:r>
      <w:r>
        <w:rPr>
          <w:rFonts w:ascii="宋体" w:eastAsia="宋体" w:hAnsi="宋体" w:cs="宋体"/>
          <w:b/>
          <w:bCs/>
          <w:sz w:val="32"/>
          <w:szCs w:val="32"/>
        </w:rPr>
        <w:t>现场缴费</w:t>
      </w:r>
    </w:p>
    <w:p w:rsidR="008176AF" w:rsidRDefault="008176AF">
      <w:pPr>
        <w:spacing w:line="175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报到现场可用现金或刷银联卡（</w:t>
      </w:r>
      <w:r>
        <w:rPr>
          <w:rFonts w:eastAsia="Times New Roman"/>
          <w:sz w:val="32"/>
          <w:szCs w:val="32"/>
        </w:rPr>
        <w:t xml:space="preserve">POS </w:t>
      </w:r>
      <w:r>
        <w:rPr>
          <w:rFonts w:ascii="宋体" w:eastAsia="宋体" w:hAnsi="宋体" w:cs="宋体"/>
          <w:sz w:val="32"/>
          <w:szCs w:val="32"/>
        </w:rPr>
        <w:t>机）缴费。</w:t>
      </w:r>
    </w:p>
    <w:p w:rsidR="008176AF" w:rsidRDefault="008176AF">
      <w:pPr>
        <w:spacing w:line="134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3.</w:t>
      </w:r>
      <w:r>
        <w:rPr>
          <w:rFonts w:ascii="宋体" w:eastAsia="宋体" w:hAnsi="宋体" w:cs="宋体"/>
          <w:sz w:val="32"/>
          <w:szCs w:val="32"/>
        </w:rPr>
        <w:t>发票</w:t>
      </w:r>
    </w:p>
    <w:p w:rsidR="008176AF" w:rsidRDefault="008176AF">
      <w:pPr>
        <w:spacing w:line="167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32"/>
          <w:szCs w:val="32"/>
        </w:rPr>
        <w:t>①</w:t>
      </w:r>
      <w:r>
        <w:rPr>
          <w:rFonts w:ascii="宋体" w:eastAsia="宋体" w:hAnsi="宋体" w:cs="宋体"/>
          <w:b/>
          <w:bCs/>
          <w:sz w:val="32"/>
          <w:szCs w:val="32"/>
        </w:rPr>
        <w:t>电子发票</w:t>
      </w:r>
    </w:p>
    <w:p w:rsidR="008176AF" w:rsidRDefault="008176AF">
      <w:pPr>
        <w:spacing w:line="223" w:lineRule="exact"/>
        <w:rPr>
          <w:sz w:val="20"/>
          <w:szCs w:val="20"/>
        </w:rPr>
      </w:pPr>
    </w:p>
    <w:p w:rsidR="008176AF" w:rsidRDefault="00C004F1">
      <w:pPr>
        <w:spacing w:line="428" w:lineRule="exact"/>
        <w:ind w:firstLine="665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电子发票链接将发送至代表在会议系统注册的手机号，请自行下载、打印使用。</w:t>
      </w:r>
    </w:p>
    <w:p w:rsidR="008176AF" w:rsidRDefault="008176AF">
      <w:pPr>
        <w:spacing w:line="177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32"/>
          <w:szCs w:val="32"/>
        </w:rPr>
        <w:t>②</w:t>
      </w:r>
      <w:r>
        <w:rPr>
          <w:rFonts w:ascii="宋体" w:eastAsia="宋体" w:hAnsi="宋体" w:cs="宋体"/>
          <w:b/>
          <w:bCs/>
          <w:sz w:val="32"/>
          <w:szCs w:val="32"/>
        </w:rPr>
        <w:t>纸质发票</w:t>
      </w:r>
    </w:p>
    <w:p w:rsidR="008176AF" w:rsidRDefault="008176AF">
      <w:pPr>
        <w:spacing w:line="223" w:lineRule="exact"/>
        <w:rPr>
          <w:sz w:val="20"/>
          <w:szCs w:val="20"/>
        </w:rPr>
      </w:pPr>
    </w:p>
    <w:p w:rsidR="008176AF" w:rsidRDefault="00C004F1">
      <w:pPr>
        <w:spacing w:line="428" w:lineRule="exact"/>
        <w:ind w:firstLine="665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提前注册缴费的纸质发票，请于报到日在服务台领取。现场缴费的纸质发票将于年会结束后一个月内邮寄给参会代表。</w:t>
      </w:r>
    </w:p>
    <w:p w:rsidR="008176AF" w:rsidRDefault="008176AF">
      <w:pPr>
        <w:spacing w:line="138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74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八、其他信息</w:t>
      </w:r>
    </w:p>
    <w:p w:rsidR="008176AF" w:rsidRDefault="008176AF">
      <w:pPr>
        <w:spacing w:line="169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1.</w:t>
      </w:r>
      <w:r>
        <w:rPr>
          <w:rFonts w:ascii="宋体" w:eastAsia="宋体" w:hAnsi="宋体" w:cs="宋体"/>
          <w:sz w:val="32"/>
          <w:szCs w:val="32"/>
        </w:rPr>
        <w:t>本次年会的正式会议通知将于年会前一个月发出。</w:t>
      </w:r>
    </w:p>
    <w:p w:rsidR="008176AF" w:rsidRDefault="008176AF">
      <w:pPr>
        <w:spacing w:line="151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2.</w:t>
      </w:r>
      <w:r>
        <w:rPr>
          <w:rFonts w:ascii="宋体" w:eastAsia="宋体" w:hAnsi="宋体" w:cs="宋体"/>
          <w:sz w:val="32"/>
          <w:szCs w:val="32"/>
        </w:rPr>
        <w:t>更多信息将在年会网站上公布。</w:t>
      </w:r>
    </w:p>
    <w:p w:rsidR="008176AF" w:rsidRDefault="008176AF">
      <w:pPr>
        <w:spacing w:line="151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6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3.</w:t>
      </w:r>
      <w:r>
        <w:rPr>
          <w:rFonts w:ascii="宋体" w:eastAsia="宋体" w:hAnsi="宋体" w:cs="宋体"/>
          <w:sz w:val="32"/>
          <w:szCs w:val="32"/>
        </w:rPr>
        <w:t>有关论文征集及年会筹备工作的具体事项请直接与年会</w:t>
      </w:r>
    </w:p>
    <w:p w:rsidR="008176AF" w:rsidRDefault="008176AF">
      <w:pPr>
        <w:spacing w:line="152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组委会联系。</w: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320" w:lineRule="exact"/>
        <w:rPr>
          <w:sz w:val="20"/>
          <w:szCs w:val="20"/>
        </w:rPr>
      </w:pPr>
    </w:p>
    <w:p w:rsidR="008176AF" w:rsidRDefault="00C004F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- 10 -</w:t>
      </w:r>
    </w:p>
    <w:p w:rsidR="008176AF" w:rsidRDefault="008176AF">
      <w:pPr>
        <w:sectPr w:rsidR="008176AF">
          <w:pgSz w:w="11900" w:h="16838"/>
          <w:pgMar w:top="1440" w:right="1426" w:bottom="215" w:left="1420" w:header="0" w:footer="0" w:gutter="0"/>
          <w:cols w:space="720" w:equalWidth="0">
            <w:col w:w="9060"/>
          </w:cols>
        </w:sectPr>
      </w:pPr>
    </w:p>
    <w:p w:rsidR="008176AF" w:rsidRDefault="00C004F1">
      <w:pPr>
        <w:spacing w:line="366" w:lineRule="exact"/>
        <w:ind w:left="120"/>
        <w:rPr>
          <w:sz w:val="20"/>
          <w:szCs w:val="20"/>
        </w:rPr>
      </w:pPr>
      <w:bookmarkStart w:id="11" w:name="page11"/>
      <w:bookmarkEnd w:id="11"/>
      <w:r>
        <w:rPr>
          <w:rFonts w:ascii="宋体" w:eastAsia="宋体" w:hAnsi="宋体" w:cs="宋体"/>
          <w:sz w:val="32"/>
          <w:szCs w:val="32"/>
        </w:rPr>
        <w:lastRenderedPageBreak/>
        <w:t>附件二</w:t>
      </w:r>
    </w:p>
    <w:p w:rsidR="008176AF" w:rsidRDefault="00C004F1">
      <w:pPr>
        <w:spacing w:line="502" w:lineRule="exact"/>
        <w:ind w:right="10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专题论坛、分会场研讨会和研修班学术议题召集专家及工作单位</w:t>
      </w:r>
    </w:p>
    <w:p w:rsidR="008176AF" w:rsidRDefault="008176AF">
      <w:pPr>
        <w:spacing w:line="298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left="6500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一、专题论坛</w:t>
      </w:r>
    </w:p>
    <w:p w:rsidR="008176AF" w:rsidRDefault="00C00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92583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8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6.85pt" to="729pt,6.8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525780</wp:posOffset>
                </wp:positionV>
                <wp:extent cx="92583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8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41.4pt" to="729pt,41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83820</wp:posOffset>
                </wp:positionV>
                <wp:extent cx="0" cy="41033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0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3.4pt,6.6pt" to="303.4pt,329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83820</wp:posOffset>
                </wp:positionV>
                <wp:extent cx="0" cy="410337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0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1.3pt,6.6pt" to="381.3pt,329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83820</wp:posOffset>
                </wp:positionV>
                <wp:extent cx="0" cy="410337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0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6pt" to="0.2pt,329.7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83820</wp:posOffset>
                </wp:positionV>
                <wp:extent cx="0" cy="410337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0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.1pt,6.6pt" to="30.1pt,329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9255125</wp:posOffset>
                </wp:positionH>
                <wp:positionV relativeFrom="paragraph">
                  <wp:posOffset>83820</wp:posOffset>
                </wp:positionV>
                <wp:extent cx="0" cy="410337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03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8.75pt,6.6pt" to="728.75pt,329.7pt" o:allowincell="f" strokecolor="#000000" strokeweight="0.4799pt"/>
            </w:pict>
          </mc:Fallback>
        </mc:AlternateContent>
      </w:r>
    </w:p>
    <w:p w:rsidR="008176AF" w:rsidRDefault="008176AF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680"/>
        <w:gridCol w:w="3140"/>
        <w:gridCol w:w="4140"/>
      </w:tblGrid>
      <w:tr w:rsidR="008176AF">
        <w:trPr>
          <w:trHeight w:val="342"/>
        </w:trPr>
        <w:tc>
          <w:tcPr>
            <w:tcW w:w="1440" w:type="dxa"/>
            <w:vAlign w:val="bottom"/>
          </w:tcPr>
          <w:p w:rsidR="008176AF" w:rsidRDefault="00C004F1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序</w:t>
            </w:r>
          </w:p>
        </w:tc>
        <w:tc>
          <w:tcPr>
            <w:tcW w:w="3680" w:type="dxa"/>
            <w:vAlign w:val="bottom"/>
          </w:tcPr>
          <w:p w:rsidR="008176AF" w:rsidRDefault="00C004F1">
            <w:pPr>
              <w:spacing w:line="343" w:lineRule="exact"/>
              <w:ind w:left="1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论坛名称</w:t>
            </w:r>
          </w:p>
        </w:tc>
        <w:tc>
          <w:tcPr>
            <w:tcW w:w="3140" w:type="dxa"/>
            <w:vAlign w:val="bottom"/>
          </w:tcPr>
          <w:p w:rsidR="008176AF" w:rsidRDefault="00C004F1">
            <w:pPr>
              <w:spacing w:line="343" w:lineRule="exact"/>
              <w:ind w:left="1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主席</w:t>
            </w:r>
          </w:p>
        </w:tc>
        <w:tc>
          <w:tcPr>
            <w:tcW w:w="4140" w:type="dxa"/>
            <w:vAlign w:val="bottom"/>
          </w:tcPr>
          <w:p w:rsidR="008176AF" w:rsidRDefault="00C004F1">
            <w:pPr>
              <w:spacing w:line="343" w:lineRule="exact"/>
              <w:ind w:left="1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工作单位及职务职称</w:t>
            </w:r>
          </w:p>
        </w:tc>
      </w:tr>
    </w:tbl>
    <w:p w:rsidR="008176AF" w:rsidRDefault="008176AF">
      <w:pPr>
        <w:spacing w:line="32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560"/>
        <w:gridCol w:w="1420"/>
        <w:gridCol w:w="7040"/>
        <w:gridCol w:w="20"/>
      </w:tblGrid>
      <w:tr w:rsidR="008176AF">
        <w:trPr>
          <w:trHeight w:val="395"/>
        </w:trPr>
        <w:tc>
          <w:tcPr>
            <w:tcW w:w="560" w:type="dxa"/>
            <w:vAlign w:val="bottom"/>
          </w:tcPr>
          <w:p w:rsidR="008176AF" w:rsidRDefault="00C004F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5560" w:type="dxa"/>
            <w:vAlign w:val="bottom"/>
          </w:tcPr>
          <w:p w:rsidR="008176AF" w:rsidRDefault="00C004F1">
            <w:pPr>
              <w:spacing w:line="34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生态文明建设论坛</w:t>
            </w:r>
          </w:p>
        </w:tc>
        <w:tc>
          <w:tcPr>
            <w:tcW w:w="1420" w:type="dxa"/>
            <w:vAlign w:val="bottom"/>
          </w:tcPr>
          <w:p w:rsidR="008176AF" w:rsidRDefault="00C004F1">
            <w:pPr>
              <w:spacing w:line="366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潘家华</w:t>
            </w:r>
          </w:p>
        </w:tc>
        <w:tc>
          <w:tcPr>
            <w:tcW w:w="7040" w:type="dxa"/>
            <w:vAlign w:val="bottom"/>
          </w:tcPr>
          <w:p w:rsidR="008176AF" w:rsidRDefault="00C004F1">
            <w:pPr>
              <w:spacing w:line="366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中国社科院城市发展与环境研究所所长</w:t>
            </w:r>
            <w:r>
              <w:rPr>
                <w:rFonts w:ascii="仿宋" w:eastAsia="仿宋" w:hAnsi="仿宋" w:cs="仿宋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z w:val="32"/>
                <w:szCs w:val="32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6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24"/>
        </w:trPr>
        <w:tc>
          <w:tcPr>
            <w:tcW w:w="560" w:type="dxa"/>
            <w:vMerge w:val="restart"/>
            <w:vAlign w:val="bottom"/>
          </w:tcPr>
          <w:p w:rsidR="008176AF" w:rsidRDefault="00C004F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</w:t>
            </w:r>
          </w:p>
        </w:tc>
        <w:tc>
          <w:tcPr>
            <w:tcW w:w="5560" w:type="dxa"/>
            <w:vMerge w:val="restart"/>
            <w:vAlign w:val="bottom"/>
          </w:tcPr>
          <w:p w:rsidR="008176AF" w:rsidRDefault="00C004F1">
            <w:pPr>
              <w:spacing w:line="364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“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十四五</w:t>
            </w: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”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生态环境保护规划论坛</w:t>
            </w:r>
          </w:p>
        </w:tc>
        <w:tc>
          <w:tcPr>
            <w:tcW w:w="1420" w:type="dxa"/>
            <w:vMerge w:val="restart"/>
            <w:vAlign w:val="bottom"/>
          </w:tcPr>
          <w:p w:rsidR="008176AF" w:rsidRDefault="00C004F1">
            <w:pPr>
              <w:spacing w:line="366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王金南</w:t>
            </w:r>
          </w:p>
        </w:tc>
        <w:tc>
          <w:tcPr>
            <w:tcW w:w="7040" w:type="dxa"/>
            <w:vAlign w:val="bottom"/>
          </w:tcPr>
          <w:p w:rsidR="008176AF" w:rsidRDefault="00C004F1">
            <w:pPr>
              <w:spacing w:line="32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环境规划专业委员会主任委员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10"/>
        </w:trPr>
        <w:tc>
          <w:tcPr>
            <w:tcW w:w="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vMerge w:val="restart"/>
            <w:vAlign w:val="bottom"/>
          </w:tcPr>
          <w:p w:rsidR="008176AF" w:rsidRDefault="00C004F1">
            <w:pPr>
              <w:spacing w:line="359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中国工程院院士</w:t>
            </w:r>
            <w:r>
              <w:rPr>
                <w:rFonts w:ascii="仿宋" w:eastAsia="仿宋" w:hAnsi="仿宋" w:cs="仿宋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z w:val="32"/>
                <w:szCs w:val="32"/>
              </w:rPr>
              <w:t>生态环境部环境规划院院长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0"/>
        </w:trPr>
        <w:tc>
          <w:tcPr>
            <w:tcW w:w="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704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22"/>
        </w:trPr>
        <w:tc>
          <w:tcPr>
            <w:tcW w:w="560" w:type="dxa"/>
            <w:vMerge w:val="restart"/>
            <w:vAlign w:val="bottom"/>
          </w:tcPr>
          <w:p w:rsidR="008176AF" w:rsidRDefault="00C004F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</w:t>
            </w:r>
          </w:p>
        </w:tc>
        <w:tc>
          <w:tcPr>
            <w:tcW w:w="556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环境治理体系与治理能力现代化论坛</w:t>
            </w:r>
          </w:p>
        </w:tc>
        <w:tc>
          <w:tcPr>
            <w:tcW w:w="1420" w:type="dxa"/>
            <w:vMerge w:val="restart"/>
            <w:vAlign w:val="bottom"/>
          </w:tcPr>
          <w:p w:rsidR="008176AF" w:rsidRDefault="00C004F1">
            <w:pPr>
              <w:spacing w:line="366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吴舜泽</w:t>
            </w:r>
          </w:p>
        </w:tc>
        <w:tc>
          <w:tcPr>
            <w:tcW w:w="7040" w:type="dxa"/>
            <w:vAlign w:val="bottom"/>
          </w:tcPr>
          <w:p w:rsidR="008176AF" w:rsidRDefault="00C004F1">
            <w:pPr>
              <w:spacing w:line="321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环境管理分会主任委员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10"/>
        </w:trPr>
        <w:tc>
          <w:tcPr>
            <w:tcW w:w="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vMerge w:val="restart"/>
            <w:vAlign w:val="bottom"/>
          </w:tcPr>
          <w:p w:rsidR="008176AF" w:rsidRDefault="00C004F1">
            <w:pPr>
              <w:spacing w:line="359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生态环境部政策研究中心主任</w:t>
            </w:r>
            <w:r>
              <w:rPr>
                <w:rFonts w:ascii="仿宋" w:eastAsia="仿宋" w:hAnsi="仿宋" w:cs="仿宋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z w:val="32"/>
                <w:szCs w:val="32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0"/>
        </w:trPr>
        <w:tc>
          <w:tcPr>
            <w:tcW w:w="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704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21"/>
        </w:trPr>
        <w:tc>
          <w:tcPr>
            <w:tcW w:w="560" w:type="dxa"/>
            <w:vMerge w:val="restart"/>
            <w:vAlign w:val="bottom"/>
          </w:tcPr>
          <w:p w:rsidR="008176AF" w:rsidRDefault="00C004F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4</w:t>
            </w:r>
          </w:p>
        </w:tc>
        <w:tc>
          <w:tcPr>
            <w:tcW w:w="5560" w:type="dxa"/>
            <w:vAlign w:val="bottom"/>
          </w:tcPr>
          <w:p w:rsidR="008176AF" w:rsidRDefault="00C004F1">
            <w:pPr>
              <w:spacing w:line="32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服务地方论坛</w:t>
            </w: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—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江苏省生态环境可持</w:t>
            </w:r>
          </w:p>
        </w:tc>
        <w:tc>
          <w:tcPr>
            <w:tcW w:w="1420" w:type="dxa"/>
            <w:vMerge w:val="restart"/>
            <w:vAlign w:val="bottom"/>
          </w:tcPr>
          <w:p w:rsidR="008176AF" w:rsidRDefault="00C004F1">
            <w:pPr>
              <w:spacing w:line="366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刘伟京</w:t>
            </w:r>
          </w:p>
        </w:tc>
        <w:tc>
          <w:tcPr>
            <w:tcW w:w="7040" w:type="dxa"/>
            <w:vAlign w:val="bottom"/>
          </w:tcPr>
          <w:p w:rsidR="008176AF" w:rsidRDefault="00C004F1">
            <w:pPr>
              <w:spacing w:line="32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江苏省环境科学学会副理事长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1"/>
        </w:trPr>
        <w:tc>
          <w:tcPr>
            <w:tcW w:w="56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556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续发展论坛</w:t>
            </w:r>
          </w:p>
        </w:tc>
        <w:tc>
          <w:tcPr>
            <w:tcW w:w="142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7040" w:type="dxa"/>
            <w:vMerge w:val="restart"/>
            <w:vAlign w:val="bottom"/>
          </w:tcPr>
          <w:p w:rsidR="008176AF" w:rsidRDefault="00C004F1">
            <w:pPr>
              <w:spacing w:line="361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江苏省环境科学研究院院长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vMerge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12"/>
        </w:trPr>
        <w:tc>
          <w:tcPr>
            <w:tcW w:w="560" w:type="dxa"/>
            <w:vAlign w:val="bottom"/>
          </w:tcPr>
          <w:p w:rsidR="008176AF" w:rsidRDefault="00C004F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5</w:t>
            </w:r>
          </w:p>
        </w:tc>
        <w:tc>
          <w:tcPr>
            <w:tcW w:w="5560" w:type="dxa"/>
            <w:vAlign w:val="bottom"/>
          </w:tcPr>
          <w:p w:rsidR="008176AF" w:rsidRDefault="00C004F1">
            <w:pPr>
              <w:spacing w:line="34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水土污染协同控制论坛（第三届）</w:t>
            </w:r>
          </w:p>
        </w:tc>
        <w:tc>
          <w:tcPr>
            <w:tcW w:w="1420" w:type="dxa"/>
            <w:vAlign w:val="bottom"/>
          </w:tcPr>
          <w:p w:rsidR="008176AF" w:rsidRDefault="00C004F1">
            <w:pPr>
              <w:spacing w:line="366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刘  国</w:t>
            </w:r>
          </w:p>
        </w:tc>
        <w:tc>
          <w:tcPr>
            <w:tcW w:w="7040" w:type="dxa"/>
            <w:vAlign w:val="bottom"/>
          </w:tcPr>
          <w:p w:rsidR="008176AF" w:rsidRDefault="00C004F1">
            <w:pPr>
              <w:spacing w:line="366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成都理工大学环境学院教授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6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24"/>
        </w:trPr>
        <w:tc>
          <w:tcPr>
            <w:tcW w:w="560" w:type="dxa"/>
            <w:vMerge w:val="restart"/>
            <w:vAlign w:val="bottom"/>
          </w:tcPr>
          <w:p w:rsidR="008176AF" w:rsidRDefault="00C004F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6</w:t>
            </w:r>
          </w:p>
        </w:tc>
        <w:tc>
          <w:tcPr>
            <w:tcW w:w="556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生态环境保护第三方综合服务论坛</w:t>
            </w:r>
          </w:p>
        </w:tc>
        <w:tc>
          <w:tcPr>
            <w:tcW w:w="1420" w:type="dxa"/>
            <w:vMerge w:val="restart"/>
            <w:vAlign w:val="bottom"/>
          </w:tcPr>
          <w:p w:rsidR="008176AF" w:rsidRDefault="00C004F1">
            <w:pPr>
              <w:spacing w:line="366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张春晖</w:t>
            </w:r>
          </w:p>
        </w:tc>
        <w:tc>
          <w:tcPr>
            <w:tcW w:w="7040" w:type="dxa"/>
            <w:vAlign w:val="bottom"/>
          </w:tcPr>
          <w:p w:rsidR="008176AF" w:rsidRDefault="00C004F1">
            <w:pPr>
              <w:spacing w:line="32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中国矿业大学（北京）水污染控制研究所所长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10"/>
        </w:trPr>
        <w:tc>
          <w:tcPr>
            <w:tcW w:w="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vMerge w:val="restart"/>
            <w:vAlign w:val="bottom"/>
          </w:tcPr>
          <w:p w:rsidR="008176AF" w:rsidRDefault="00C004F1">
            <w:pPr>
              <w:spacing w:line="359" w:lineRule="exact"/>
              <w:ind w:left="2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z w:val="32"/>
                <w:szCs w:val="32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0"/>
        </w:trPr>
        <w:tc>
          <w:tcPr>
            <w:tcW w:w="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704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22"/>
        </w:trPr>
        <w:tc>
          <w:tcPr>
            <w:tcW w:w="560" w:type="dxa"/>
            <w:vMerge w:val="restart"/>
            <w:vAlign w:val="bottom"/>
          </w:tcPr>
          <w:p w:rsidR="008176AF" w:rsidRDefault="00C004F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7</w:t>
            </w:r>
          </w:p>
        </w:tc>
        <w:tc>
          <w:tcPr>
            <w:tcW w:w="5560" w:type="dxa"/>
            <w:vMerge w:val="restart"/>
            <w:vAlign w:val="bottom"/>
          </w:tcPr>
          <w:p w:rsidR="008176AF" w:rsidRDefault="00C004F1">
            <w:pPr>
              <w:spacing w:line="39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 xml:space="preserve">环保产业绿色发展 </w:t>
            </w:r>
            <w:r>
              <w:rPr>
                <w:rFonts w:ascii="微软雅黑" w:eastAsia="微软雅黑" w:hAnsi="微软雅黑" w:cs="微软雅黑"/>
                <w:color w:val="404040"/>
                <w:sz w:val="30"/>
                <w:szCs w:val="30"/>
              </w:rPr>
              <w:t>CEO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 xml:space="preserve"> 圆桌论坛</w:t>
            </w:r>
          </w:p>
        </w:tc>
        <w:tc>
          <w:tcPr>
            <w:tcW w:w="1420" w:type="dxa"/>
            <w:vMerge w:val="restart"/>
            <w:vAlign w:val="bottom"/>
          </w:tcPr>
          <w:p w:rsidR="008176AF" w:rsidRDefault="00C004F1">
            <w:pPr>
              <w:spacing w:line="366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蔡曙光</w:t>
            </w:r>
          </w:p>
        </w:tc>
        <w:tc>
          <w:tcPr>
            <w:tcW w:w="7040" w:type="dxa"/>
            <w:vAlign w:val="bottom"/>
          </w:tcPr>
          <w:p w:rsidR="008176AF" w:rsidRDefault="00C004F1">
            <w:pPr>
              <w:spacing w:line="321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中国环境科学学会特邀常务理事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10"/>
        </w:trPr>
        <w:tc>
          <w:tcPr>
            <w:tcW w:w="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vMerge w:val="restart"/>
            <w:vAlign w:val="bottom"/>
          </w:tcPr>
          <w:p w:rsidR="008176AF" w:rsidRDefault="00C004F1">
            <w:pPr>
              <w:spacing w:line="359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中国光大国际有限公司行政总裁特别助理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0"/>
        </w:trPr>
        <w:tc>
          <w:tcPr>
            <w:tcW w:w="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704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22"/>
        </w:trPr>
        <w:tc>
          <w:tcPr>
            <w:tcW w:w="560" w:type="dxa"/>
            <w:vMerge w:val="restart"/>
            <w:vAlign w:val="bottom"/>
          </w:tcPr>
          <w:p w:rsidR="008176AF" w:rsidRDefault="00C004F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8</w:t>
            </w:r>
          </w:p>
        </w:tc>
        <w:tc>
          <w:tcPr>
            <w:tcW w:w="556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青年科学家论坛</w:t>
            </w:r>
          </w:p>
        </w:tc>
        <w:tc>
          <w:tcPr>
            <w:tcW w:w="1420" w:type="dxa"/>
            <w:vMerge w:val="restart"/>
            <w:vAlign w:val="bottom"/>
          </w:tcPr>
          <w:p w:rsidR="008176AF" w:rsidRDefault="00C004F1">
            <w:pPr>
              <w:spacing w:line="366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刘  毅</w:t>
            </w:r>
          </w:p>
        </w:tc>
        <w:tc>
          <w:tcPr>
            <w:tcW w:w="7040" w:type="dxa"/>
            <w:vAlign w:val="bottom"/>
          </w:tcPr>
          <w:p w:rsidR="008176AF" w:rsidRDefault="00C004F1">
            <w:pPr>
              <w:spacing w:line="321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青年科学家分会主任委员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10"/>
        </w:trPr>
        <w:tc>
          <w:tcPr>
            <w:tcW w:w="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vMerge w:val="restart"/>
            <w:vAlign w:val="bottom"/>
          </w:tcPr>
          <w:p w:rsidR="008176AF" w:rsidRDefault="00C004F1">
            <w:pPr>
              <w:spacing w:line="359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清华大学环境学院教授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0"/>
        </w:trPr>
        <w:tc>
          <w:tcPr>
            <w:tcW w:w="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704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C00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92583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8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.6pt" to="729pt,1.6pt" o:allowincell="f" strokecolor="#000000" strokeweight="0.48pt"/>
            </w:pict>
          </mc:Fallback>
        </mc:AlternateConten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22" w:lineRule="exact"/>
        <w:rPr>
          <w:sz w:val="20"/>
          <w:szCs w:val="20"/>
        </w:rPr>
      </w:pPr>
    </w:p>
    <w:p w:rsidR="008176AF" w:rsidRDefault="00C004F1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- 11 -</w:t>
      </w:r>
    </w:p>
    <w:p w:rsidR="008176AF" w:rsidRDefault="008176AF">
      <w:pPr>
        <w:sectPr w:rsidR="008176AF">
          <w:pgSz w:w="16840" w:h="11906" w:orient="landscape"/>
          <w:pgMar w:top="1429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C004F1">
      <w:pPr>
        <w:spacing w:line="411" w:lineRule="exact"/>
        <w:ind w:left="6140"/>
        <w:rPr>
          <w:sz w:val="20"/>
          <w:szCs w:val="20"/>
        </w:rPr>
      </w:pPr>
      <w:bookmarkStart w:id="12" w:name="page12"/>
      <w:bookmarkEnd w:id="12"/>
      <w:r>
        <w:rPr>
          <w:rFonts w:ascii="宋体" w:eastAsia="宋体" w:hAnsi="宋体" w:cs="宋体"/>
          <w:sz w:val="36"/>
          <w:szCs w:val="36"/>
        </w:rPr>
        <w:lastRenderedPageBreak/>
        <w:t>二、分会场研讨会</w:t>
      </w:r>
    </w:p>
    <w:p w:rsidR="008176AF" w:rsidRDefault="008176AF">
      <w:pPr>
        <w:spacing w:line="54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7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（一）打赢蓝天保卫战：大气污染防治议题</w:t>
      </w:r>
    </w:p>
    <w:p w:rsidR="008176AF" w:rsidRDefault="008176AF">
      <w:pPr>
        <w:spacing w:line="197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560"/>
        <w:gridCol w:w="3440"/>
        <w:gridCol w:w="3940"/>
        <w:gridCol w:w="20"/>
      </w:tblGrid>
      <w:tr w:rsidR="008176AF">
        <w:trPr>
          <w:trHeight w:val="359"/>
        </w:trPr>
        <w:tc>
          <w:tcPr>
            <w:tcW w:w="1480" w:type="dxa"/>
            <w:vAlign w:val="bottom"/>
          </w:tcPr>
          <w:p w:rsidR="008176AF" w:rsidRDefault="00C004F1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序</w:t>
            </w:r>
          </w:p>
        </w:tc>
        <w:tc>
          <w:tcPr>
            <w:tcW w:w="356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议题名称</w:t>
            </w:r>
          </w:p>
        </w:tc>
        <w:tc>
          <w:tcPr>
            <w:tcW w:w="344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牵头专家</w:t>
            </w:r>
          </w:p>
        </w:tc>
        <w:tc>
          <w:tcPr>
            <w:tcW w:w="394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0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工作单位及职务职称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79"/>
        </w:trPr>
        <w:tc>
          <w:tcPr>
            <w:tcW w:w="1480" w:type="dxa"/>
            <w:vMerge w:val="restart"/>
            <w:vAlign w:val="bottom"/>
          </w:tcPr>
          <w:p w:rsidR="008176AF" w:rsidRDefault="00C004F1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号</w:t>
            </w:r>
          </w:p>
        </w:tc>
        <w:tc>
          <w:tcPr>
            <w:tcW w:w="3560" w:type="dxa"/>
            <w:vMerge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3940" w:type="dxa"/>
            <w:vMerge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12"/>
        </w:trPr>
        <w:tc>
          <w:tcPr>
            <w:tcW w:w="1480" w:type="dxa"/>
            <w:vMerge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C00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-461010</wp:posOffset>
                </wp:positionV>
                <wp:extent cx="92583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8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36.2999pt" to="729pt,-36.2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92583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8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1pt" to="729pt,0.1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-464185</wp:posOffset>
                </wp:positionV>
                <wp:extent cx="0" cy="54102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1.3pt,-36.5499pt" to="381.3pt,389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-464185</wp:posOffset>
                </wp:positionV>
                <wp:extent cx="0" cy="54102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-36.5499pt" to="0.2pt,389.4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-464185</wp:posOffset>
                </wp:positionV>
                <wp:extent cx="0" cy="54102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.1pt,-36.5499pt" to="30.1pt,389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-464185</wp:posOffset>
                </wp:positionV>
                <wp:extent cx="0" cy="54102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0.45pt,-36.5499pt" to="310.45pt,389.4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9255125</wp:posOffset>
                </wp:positionH>
                <wp:positionV relativeFrom="paragraph">
                  <wp:posOffset>-464185</wp:posOffset>
                </wp:positionV>
                <wp:extent cx="0" cy="54102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8.75pt,-36.5499pt" to="728.75pt,389.45pt" o:allowincell="f" strokecolor="#000000" strokeweight="0.4799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600"/>
        <w:gridCol w:w="1460"/>
        <w:gridCol w:w="6920"/>
        <w:gridCol w:w="20"/>
      </w:tblGrid>
      <w:tr w:rsidR="008176AF">
        <w:trPr>
          <w:trHeight w:val="325"/>
        </w:trPr>
        <w:tc>
          <w:tcPr>
            <w:tcW w:w="600" w:type="dxa"/>
            <w:vMerge w:val="restart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1</w:t>
            </w:r>
          </w:p>
        </w:tc>
        <w:tc>
          <w:tcPr>
            <w:tcW w:w="560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大气污染综合防治</w:t>
            </w:r>
          </w:p>
        </w:tc>
        <w:tc>
          <w:tcPr>
            <w:tcW w:w="1460" w:type="dxa"/>
            <w:vMerge w:val="restart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柴发合</w:t>
            </w:r>
          </w:p>
        </w:tc>
        <w:tc>
          <w:tcPr>
            <w:tcW w:w="6920" w:type="dxa"/>
            <w:vAlign w:val="bottom"/>
          </w:tcPr>
          <w:p w:rsidR="008176AF" w:rsidRDefault="00C004F1">
            <w:pPr>
              <w:spacing w:line="32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大气环境分会主任委员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5"/>
        </w:trPr>
        <w:tc>
          <w:tcPr>
            <w:tcW w:w="60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560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vMerge w:val="restart"/>
            <w:vAlign w:val="bottom"/>
          </w:tcPr>
          <w:p w:rsidR="008176AF" w:rsidRDefault="00C004F1">
            <w:pPr>
              <w:spacing w:line="338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33"/>
        </w:trPr>
        <w:tc>
          <w:tcPr>
            <w:tcW w:w="60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vMerge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00"/>
        </w:trPr>
        <w:tc>
          <w:tcPr>
            <w:tcW w:w="600" w:type="dxa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2</w:t>
            </w:r>
          </w:p>
        </w:tc>
        <w:tc>
          <w:tcPr>
            <w:tcW w:w="5600" w:type="dxa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雾霾天气、空气污染和气候变化</w:t>
            </w:r>
          </w:p>
        </w:tc>
        <w:tc>
          <w:tcPr>
            <w:tcW w:w="8380" w:type="dxa"/>
            <w:gridSpan w:val="2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王体健  南京大学大气科学学院教授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70"/>
        </w:trPr>
        <w:tc>
          <w:tcPr>
            <w:tcW w:w="600" w:type="dxa"/>
            <w:vMerge w:val="restart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3</w:t>
            </w:r>
          </w:p>
        </w:tc>
        <w:tc>
          <w:tcPr>
            <w:tcW w:w="560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边界层气象与大气环境</w:t>
            </w:r>
          </w:p>
        </w:tc>
        <w:tc>
          <w:tcPr>
            <w:tcW w:w="8380" w:type="dxa"/>
            <w:gridSpan w:val="2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薛建军  国家气象中心副主任</w:t>
            </w:r>
            <w:r>
              <w:rPr>
                <w:rFonts w:ascii="仿宋" w:eastAsia="仿宋" w:hAnsi="仿宋" w:cs="仿宋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z w:val="32"/>
                <w:szCs w:val="32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4"/>
        </w:trPr>
        <w:tc>
          <w:tcPr>
            <w:tcW w:w="600" w:type="dxa"/>
            <w:vMerge/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600" w:type="dxa"/>
            <w:vMerge/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9"/>
        </w:trPr>
        <w:tc>
          <w:tcPr>
            <w:tcW w:w="600" w:type="dxa"/>
            <w:vMerge/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5600" w:type="dxa"/>
            <w:vMerge/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8380" w:type="dxa"/>
            <w:gridSpan w:val="2"/>
            <w:vMerge w:val="restart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刘树华  北京大学物理学院教授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0"/>
        </w:trPr>
        <w:tc>
          <w:tcPr>
            <w:tcW w:w="600" w:type="dxa"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gridSpan w:val="2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00"/>
        </w:trPr>
        <w:tc>
          <w:tcPr>
            <w:tcW w:w="600" w:type="dxa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4</w:t>
            </w:r>
          </w:p>
        </w:tc>
        <w:tc>
          <w:tcPr>
            <w:tcW w:w="5600" w:type="dxa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大气沉降与生态环境效应</w:t>
            </w:r>
          </w:p>
        </w:tc>
        <w:tc>
          <w:tcPr>
            <w:tcW w:w="8380" w:type="dxa"/>
            <w:gridSpan w:val="2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刘学军  中国农业大学资源与环境学院教授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70"/>
        </w:trPr>
        <w:tc>
          <w:tcPr>
            <w:tcW w:w="600" w:type="dxa"/>
            <w:vMerge w:val="restart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5</w:t>
            </w:r>
          </w:p>
        </w:tc>
        <w:tc>
          <w:tcPr>
            <w:tcW w:w="560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大气污染源排放特征和排放清单</w:t>
            </w:r>
          </w:p>
        </w:tc>
        <w:tc>
          <w:tcPr>
            <w:tcW w:w="8380" w:type="dxa"/>
            <w:gridSpan w:val="2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程水源  北京工业大学环境与能源工程学院教授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4"/>
        </w:trPr>
        <w:tc>
          <w:tcPr>
            <w:tcW w:w="600" w:type="dxa"/>
            <w:vMerge/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600" w:type="dxa"/>
            <w:vMerge/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9"/>
        </w:trPr>
        <w:tc>
          <w:tcPr>
            <w:tcW w:w="600" w:type="dxa"/>
            <w:vMerge/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5600" w:type="dxa"/>
            <w:vMerge/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8380" w:type="dxa"/>
            <w:gridSpan w:val="2"/>
            <w:vMerge w:val="restart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伯  鑫  生态环境部环境工程评估中心高级工程师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0"/>
        </w:trPr>
        <w:tc>
          <w:tcPr>
            <w:tcW w:w="600" w:type="dxa"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gridSpan w:val="2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20"/>
        </w:trPr>
        <w:tc>
          <w:tcPr>
            <w:tcW w:w="600" w:type="dxa"/>
            <w:vMerge w:val="restart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6</w:t>
            </w:r>
          </w:p>
        </w:tc>
        <w:tc>
          <w:tcPr>
            <w:tcW w:w="5600" w:type="dxa"/>
            <w:vAlign w:val="bottom"/>
          </w:tcPr>
          <w:p w:rsidR="008176AF" w:rsidRDefault="00C004F1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二次细粒子污染的宏观机理和大气自</w:t>
            </w:r>
          </w:p>
        </w:tc>
        <w:tc>
          <w:tcPr>
            <w:tcW w:w="8380" w:type="dxa"/>
            <w:gridSpan w:val="2"/>
            <w:vMerge w:val="restart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徐大海  中国气象科学研究院研究员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1"/>
        </w:trPr>
        <w:tc>
          <w:tcPr>
            <w:tcW w:w="600" w:type="dxa"/>
            <w:vMerge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560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净能力、大气荷载与承载力</w:t>
            </w:r>
          </w:p>
        </w:tc>
        <w:tc>
          <w:tcPr>
            <w:tcW w:w="8380" w:type="dxa"/>
            <w:gridSpan w:val="2"/>
            <w:vMerge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8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5600" w:type="dxa"/>
            <w:vMerge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00"/>
        </w:trPr>
        <w:tc>
          <w:tcPr>
            <w:tcW w:w="600" w:type="dxa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7</w:t>
            </w:r>
          </w:p>
        </w:tc>
        <w:tc>
          <w:tcPr>
            <w:tcW w:w="5600" w:type="dxa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交通环境污染控制与管理</w:t>
            </w:r>
          </w:p>
        </w:tc>
        <w:tc>
          <w:tcPr>
            <w:tcW w:w="8380" w:type="dxa"/>
            <w:gridSpan w:val="2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姚  宏  北京交通大学土木建筑工程学院教授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07"/>
        </w:trPr>
        <w:tc>
          <w:tcPr>
            <w:tcW w:w="600" w:type="dxa"/>
            <w:vMerge w:val="restart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8</w:t>
            </w:r>
          </w:p>
        </w:tc>
        <w:tc>
          <w:tcPr>
            <w:tcW w:w="560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环境空气质量日管理</w:t>
            </w:r>
          </w:p>
        </w:tc>
        <w:tc>
          <w:tcPr>
            <w:tcW w:w="1460" w:type="dxa"/>
            <w:vMerge w:val="restart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宋国君</w:t>
            </w:r>
          </w:p>
        </w:tc>
        <w:tc>
          <w:tcPr>
            <w:tcW w:w="6920" w:type="dxa"/>
            <w:vAlign w:val="bottom"/>
          </w:tcPr>
          <w:p w:rsidR="008176AF" w:rsidRDefault="00C004F1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中国人民大学环境政策与环境规划研究所所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6"/>
        </w:trPr>
        <w:tc>
          <w:tcPr>
            <w:tcW w:w="60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560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vMerge w:val="restart"/>
            <w:vAlign w:val="bottom"/>
          </w:tcPr>
          <w:p w:rsidR="008176AF" w:rsidRDefault="00C004F1">
            <w:pPr>
              <w:spacing w:line="338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长</w:t>
            </w:r>
            <w:r>
              <w:rPr>
                <w:rFonts w:ascii="仿宋" w:eastAsia="仿宋" w:hAnsi="仿宋" w:cs="仿宋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z w:val="32"/>
                <w:szCs w:val="32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33"/>
        </w:trPr>
        <w:tc>
          <w:tcPr>
            <w:tcW w:w="60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vMerge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00"/>
        </w:trPr>
        <w:tc>
          <w:tcPr>
            <w:tcW w:w="600" w:type="dxa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9</w:t>
            </w:r>
          </w:p>
        </w:tc>
        <w:tc>
          <w:tcPr>
            <w:tcW w:w="5600" w:type="dxa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能源清洁化利用与大气污染控制</w:t>
            </w:r>
          </w:p>
        </w:tc>
        <w:tc>
          <w:tcPr>
            <w:tcW w:w="8380" w:type="dxa"/>
            <w:gridSpan w:val="2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雷  宇  生态环境部环境规划院能源室主任</w:t>
            </w:r>
            <w:r>
              <w:rPr>
                <w:rFonts w:ascii="仿宋" w:eastAsia="仿宋" w:hAnsi="仿宋" w:cs="仿宋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z w:val="32"/>
                <w:szCs w:val="32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00"/>
        </w:trPr>
        <w:tc>
          <w:tcPr>
            <w:tcW w:w="600" w:type="dxa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30"/>
                <w:szCs w:val="30"/>
              </w:rPr>
              <w:t>10</w:t>
            </w:r>
          </w:p>
        </w:tc>
        <w:tc>
          <w:tcPr>
            <w:tcW w:w="5600" w:type="dxa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大气与水环境精细化管理理论与关键技术</w:t>
            </w:r>
          </w:p>
        </w:tc>
        <w:tc>
          <w:tcPr>
            <w:tcW w:w="8380" w:type="dxa"/>
            <w:gridSpan w:val="2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王永桂  中国地质大学（武汉）地球科学学院副教授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00"/>
        </w:trPr>
        <w:tc>
          <w:tcPr>
            <w:tcW w:w="600" w:type="dxa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30"/>
                <w:szCs w:val="30"/>
              </w:rPr>
              <w:t>11</w:t>
            </w:r>
          </w:p>
        </w:tc>
        <w:tc>
          <w:tcPr>
            <w:tcW w:w="5600" w:type="dxa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扬尘污染监测与防治技术</w:t>
            </w:r>
          </w:p>
        </w:tc>
        <w:tc>
          <w:tcPr>
            <w:tcW w:w="8380" w:type="dxa"/>
            <w:gridSpan w:val="2"/>
            <w:vAlign w:val="bottom"/>
          </w:tcPr>
          <w:p w:rsidR="008176AF" w:rsidRDefault="00C004F1">
            <w:pPr>
              <w:spacing w:line="36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黄玉虎  北京市环境保护科学研究院研究员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07"/>
        </w:trPr>
        <w:tc>
          <w:tcPr>
            <w:tcW w:w="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环境工程技术创新与应用</w:t>
            </w:r>
          </w:p>
        </w:tc>
        <w:tc>
          <w:tcPr>
            <w:tcW w:w="14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vAlign w:val="bottom"/>
          </w:tcPr>
          <w:p w:rsidR="008176AF" w:rsidRDefault="00C004F1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环境工程分会秘书长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60"/>
        </w:trPr>
        <w:tc>
          <w:tcPr>
            <w:tcW w:w="600" w:type="dxa"/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30"/>
                <w:szCs w:val="30"/>
              </w:rPr>
              <w:t>12</w:t>
            </w:r>
          </w:p>
        </w:tc>
        <w:tc>
          <w:tcPr>
            <w:tcW w:w="5600" w:type="dxa"/>
            <w:vMerge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bottom"/>
          </w:tcPr>
          <w:p w:rsidR="008176AF" w:rsidRDefault="00C004F1">
            <w:pPr>
              <w:spacing w:line="343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杨景玲  中冶建筑研究总院有限公司副总工程师</w:t>
            </w:r>
            <w:r>
              <w:rPr>
                <w:rFonts w:ascii="仿宋" w:eastAsia="仿宋" w:hAnsi="仿宋" w:cs="仿宋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z w:val="32"/>
                <w:szCs w:val="32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17"/>
        </w:trPr>
        <w:tc>
          <w:tcPr>
            <w:tcW w:w="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vAlign w:val="bottom"/>
          </w:tcPr>
          <w:p w:rsidR="008176AF" w:rsidRDefault="00C004F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级高级工程师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24"/>
        </w:trPr>
        <w:tc>
          <w:tcPr>
            <w:tcW w:w="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176AF" w:rsidRDefault="00C004F1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- 12 -</w:t>
            </w:r>
          </w:p>
        </w:tc>
        <w:tc>
          <w:tcPr>
            <w:tcW w:w="69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125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C004F1">
      <w:pPr>
        <w:spacing w:line="366" w:lineRule="exact"/>
        <w:ind w:left="760"/>
        <w:rPr>
          <w:sz w:val="20"/>
          <w:szCs w:val="20"/>
        </w:rPr>
      </w:pPr>
      <w:bookmarkStart w:id="13" w:name="page13"/>
      <w:bookmarkEnd w:id="13"/>
      <w:r>
        <w:rPr>
          <w:rFonts w:ascii="宋体" w:eastAsia="宋体" w:hAnsi="宋体" w:cs="宋体"/>
          <w:sz w:val="32"/>
          <w:szCs w:val="32"/>
        </w:rPr>
        <w:lastRenderedPageBreak/>
        <w:t>（二）打好碧水保卫战：水污染防治议题</w:t>
      </w:r>
    </w:p>
    <w:p w:rsidR="008176AF" w:rsidRDefault="008176AF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320"/>
        <w:gridCol w:w="260"/>
        <w:gridCol w:w="1420"/>
        <w:gridCol w:w="6960"/>
        <w:gridCol w:w="30"/>
      </w:tblGrid>
      <w:tr w:rsidR="008176AF">
        <w:trPr>
          <w:trHeight w:val="30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序</w:t>
            </w:r>
          </w:p>
        </w:tc>
        <w:tc>
          <w:tcPr>
            <w:tcW w:w="5320" w:type="dxa"/>
            <w:vMerge w:val="restart"/>
            <w:tcBorders>
              <w:top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议题名称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牵头专家</w:t>
            </w:r>
          </w:p>
        </w:tc>
        <w:tc>
          <w:tcPr>
            <w:tcW w:w="6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工作单位及职务职称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号</w:t>
            </w:r>
          </w:p>
        </w:tc>
        <w:tc>
          <w:tcPr>
            <w:tcW w:w="532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2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ind w:right="58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2"/>
                <w:szCs w:val="32"/>
              </w:rPr>
              <w:t>流域水污染防治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9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郑丙辉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水环境分会主任委员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1</w:t>
            </w:r>
          </w:p>
        </w:tc>
        <w:tc>
          <w:tcPr>
            <w:tcW w:w="5320" w:type="dxa"/>
            <w:vMerge w:val="restart"/>
            <w:vAlign w:val="bottom"/>
          </w:tcPr>
          <w:p w:rsidR="008176AF" w:rsidRDefault="00C004F1">
            <w:pPr>
              <w:spacing w:line="3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“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十四五</w:t>
            </w: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”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流域生态环境污染防治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Merge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6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9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5320" w:type="dxa"/>
            <w:vMerge/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彭增亮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中交疏浚（集团）有限公司投资部总经理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2</w:t>
            </w:r>
          </w:p>
        </w:tc>
        <w:tc>
          <w:tcPr>
            <w:tcW w:w="5320" w:type="dxa"/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流域生态与生态修复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王国祥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南京师范大学环境学院教授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3</w:t>
            </w:r>
          </w:p>
        </w:tc>
        <w:tc>
          <w:tcPr>
            <w:tcW w:w="532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流域水质目标管理及监控预警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郝芳华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华中师范大学校长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vMerge/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张  远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4</w:t>
            </w:r>
          </w:p>
        </w:tc>
        <w:tc>
          <w:tcPr>
            <w:tcW w:w="532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流域水污染防治技术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张建民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四川大学水力学研究所所长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vMerge/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杨品红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湖南文理学院院长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5</w:t>
            </w:r>
          </w:p>
        </w:tc>
        <w:tc>
          <w:tcPr>
            <w:tcW w:w="5320" w:type="dxa"/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湿地水环境保护与生态修复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章光新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中国科学院东北地理与农业生态研究所研究员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4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6</w:t>
            </w:r>
          </w:p>
        </w:tc>
        <w:tc>
          <w:tcPr>
            <w:tcW w:w="5320" w:type="dxa"/>
            <w:vAlign w:val="bottom"/>
          </w:tcPr>
          <w:p w:rsidR="008176AF" w:rsidRDefault="00C004F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长江环境治理与生态保护关键问题及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李爱民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南京大学环境学院副院长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3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解决方案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vMerge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4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7</w:t>
            </w:r>
          </w:p>
        </w:tc>
        <w:tc>
          <w:tcPr>
            <w:tcW w:w="5320" w:type="dxa"/>
            <w:vAlign w:val="bottom"/>
          </w:tcPr>
          <w:p w:rsidR="008176AF" w:rsidRDefault="00C004F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沿海及内河生态环境损害赔偿评估鉴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乔  冰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环境损害鉴定评估专业委员会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3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定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交通运输部水运科学研究所研究员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vMerge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4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8</w:t>
            </w:r>
          </w:p>
        </w:tc>
        <w:tc>
          <w:tcPr>
            <w:tcW w:w="558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5"/>
                <w:szCs w:val="25"/>
              </w:rPr>
              <w:t>流域</w:t>
            </w:r>
            <w:r>
              <w:rPr>
                <w:rFonts w:ascii="微软雅黑" w:eastAsia="微软雅黑" w:hAnsi="微软雅黑" w:cs="微软雅黑"/>
                <w:color w:val="404040"/>
                <w:sz w:val="25"/>
                <w:szCs w:val="25"/>
              </w:rPr>
              <w:t>-</w:t>
            </w:r>
            <w:r>
              <w:rPr>
                <w:rFonts w:ascii="宋体" w:eastAsia="宋体" w:hAnsi="宋体" w:cs="宋体"/>
                <w:color w:val="404040"/>
                <w:sz w:val="25"/>
                <w:szCs w:val="25"/>
              </w:rPr>
              <w:t>河流</w:t>
            </w:r>
            <w:r>
              <w:rPr>
                <w:rFonts w:ascii="微软雅黑" w:eastAsia="微软雅黑" w:hAnsi="微软雅黑" w:cs="微软雅黑"/>
                <w:color w:val="404040"/>
                <w:sz w:val="25"/>
                <w:szCs w:val="25"/>
              </w:rPr>
              <w:t>-</w:t>
            </w:r>
            <w:r>
              <w:rPr>
                <w:rFonts w:ascii="宋体" w:eastAsia="宋体" w:hAnsi="宋体" w:cs="宋体"/>
                <w:color w:val="404040"/>
                <w:sz w:val="25"/>
                <w:szCs w:val="25"/>
              </w:rPr>
              <w:t>河口系统碳氮磷循环、环境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晏维金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中国科学院地理科学与资源研究所研究员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效应与模型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vMerge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2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ind w:right="58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2"/>
                <w:szCs w:val="32"/>
              </w:rPr>
              <w:t>湖库水污染防治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9</w:t>
            </w:r>
          </w:p>
        </w:tc>
        <w:tc>
          <w:tcPr>
            <w:tcW w:w="532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湖库水生态演变与保护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霍守亮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vMerge/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金小伟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中国环境监测总站高级工程师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02"/>
        </w:trPr>
        <w:tc>
          <w:tcPr>
            <w:tcW w:w="6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C004F1">
            <w:pPr>
              <w:ind w:left="5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- 13 -</w:t>
            </w:r>
          </w:p>
        </w:tc>
        <w:tc>
          <w:tcPr>
            <w:tcW w:w="69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148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8176AF">
      <w:pPr>
        <w:spacing w:line="1" w:lineRule="exact"/>
        <w:rPr>
          <w:sz w:val="20"/>
          <w:szCs w:val="20"/>
        </w:rPr>
      </w:pPr>
      <w:bookmarkStart w:id="14" w:name="page14"/>
      <w:bookmarkEnd w:id="1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600"/>
        <w:gridCol w:w="1420"/>
        <w:gridCol w:w="6960"/>
        <w:gridCol w:w="30"/>
      </w:tblGrid>
      <w:tr w:rsidR="008176AF">
        <w:trPr>
          <w:trHeight w:val="40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10</w:t>
            </w:r>
          </w:p>
        </w:tc>
        <w:tc>
          <w:tcPr>
            <w:tcW w:w="5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湖泊污染控制与生态修复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陈开宁</w:t>
            </w: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中国科学院南京地理与湖泊研究所研究员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胡维平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中国科学院南京地理与湖泊研究所研究员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11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河湖生态与海绵城市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陈飞勇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日本工程院外籍院士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山东建筑大学特聘教授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5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12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梯级水坝对物质循环的影响及其环境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陈求稳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水利部交通运输部国家能源局南京水利科学研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0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效应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究院所长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13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旱区地下水文与生态效应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王文科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长安大学环境科学与工程学院教授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14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水体生态修复标准及新技术新工艺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彭剑峰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清华大学环境学院研究员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2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3980" w:type="dxa"/>
            <w:gridSpan w:val="3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ind w:left="4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2"/>
                <w:szCs w:val="32"/>
              </w:rPr>
              <w:t>城市及工业废（污）水污染防治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15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城市河流与黑臭水体治理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宋永会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中国环境科学研究院副院长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俞文正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中国科学院生态环境研究中心研究员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16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水处理中膜的新材料新方法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王志伟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同济大学环境科学与工程学院副院长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梁  恒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哈尔滨工业大学市政环境工程学院教授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17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污水处理与回用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胡洪营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水处理与回用专业委员会主任委员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清华大学研究生院副院长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李小兵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中国矿业大学化工学院教授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9"/>
                <w:szCs w:val="9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9"/>
                <w:szCs w:val="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9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18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工业（矿山）废水处理新技术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席治国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 xml:space="preserve">中石化石油工程设计有限公司总经理 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教授级高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孙  伟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中南大学资源加工与生物工程学院院长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19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“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适水适策</w:t>
            </w: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”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政策与创新技术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唐  亚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四川大学建筑与环境学院教授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20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先进水处理分离膜技术开发及应用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马  军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中国工程院院士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哈尔滨工业大学环境学院教授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41"/>
        </w:trPr>
        <w:tc>
          <w:tcPr>
            <w:tcW w:w="6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C004F1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- 14 -</w:t>
            </w:r>
          </w:p>
        </w:tc>
        <w:tc>
          <w:tcPr>
            <w:tcW w:w="69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112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8176AF">
      <w:pPr>
        <w:spacing w:line="1" w:lineRule="exact"/>
        <w:rPr>
          <w:sz w:val="20"/>
          <w:szCs w:val="20"/>
        </w:rPr>
      </w:pPr>
      <w:bookmarkStart w:id="15" w:name="page15"/>
      <w:bookmarkEnd w:id="1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600"/>
        <w:gridCol w:w="1420"/>
        <w:gridCol w:w="6960"/>
        <w:gridCol w:w="30"/>
      </w:tblGrid>
      <w:tr w:rsidR="008176AF">
        <w:trPr>
          <w:trHeight w:val="40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汤  兵</w:t>
            </w: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广东工业大学环境科学与工程学院教授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21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废（污）水深度处理及资源化利用新技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郑怀礼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重庆大学环境与生态学院教授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2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术原理及应用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岳正波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合肥工业大学资源与环境工程学院教授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9"/>
                <w:szCs w:val="9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9"/>
                <w:szCs w:val="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5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22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重点行业废水及污泥处理处置及资源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薛  罡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东华大学环境科学与工程学院教授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0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化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23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纺织印染及化纤行业环境污染治理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龚  龑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北京服装学院材料科学与工程学院教授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周科朝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中南大学副校长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2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24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难降解有机废水处理新技术、新工艺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王  黎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武汉科技大学资源与环境学院教授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张永明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上海师范大学生命与环境科学学院教授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魏秋平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中南大学功能薄膜材料研究室主任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副教授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25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膜法工业废水资源化技术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邢卫红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南京工业大学副校长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26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难降解工业废水强化处理及回用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徐炎华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南京工业大学环境学院院长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27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生物质功能材料及水污染治理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周彦波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华东理工大学资源与环境工程学院教授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28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9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物化</w:t>
            </w:r>
            <w:r>
              <w:rPr>
                <w:rFonts w:ascii="微软雅黑" w:eastAsia="微软雅黑" w:hAnsi="微软雅黑" w:cs="微软雅黑"/>
                <w:color w:val="404040"/>
                <w:sz w:val="30"/>
                <w:szCs w:val="30"/>
              </w:rPr>
              <w:t>-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生化水处理技术与应用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王晓昌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西安建筑科技大学环境与市政工程学院教授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29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厌氧生物膜和膜生物反应器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盛国平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中国科学技术大学化学与材料科学学院教授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陈  荣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西安建筑科技大学环境与市政工程学院教授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30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电容去离子技术及环境应用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邱介山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北京化工大学化学工程学院院长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31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环境微生物理论与应用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苏俊峰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西安建筑科技大学环境与市政工程学院教授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000"/>
        </w:trPr>
        <w:tc>
          <w:tcPr>
            <w:tcW w:w="6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C004F1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- 15 -</w:t>
            </w:r>
          </w:p>
        </w:tc>
        <w:tc>
          <w:tcPr>
            <w:tcW w:w="69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112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C004F1">
      <w:pPr>
        <w:spacing w:line="366" w:lineRule="exact"/>
        <w:ind w:left="700"/>
        <w:rPr>
          <w:sz w:val="20"/>
          <w:szCs w:val="20"/>
        </w:rPr>
      </w:pPr>
      <w:bookmarkStart w:id="16" w:name="page16"/>
      <w:bookmarkEnd w:id="16"/>
      <w:r>
        <w:rPr>
          <w:rFonts w:ascii="宋体" w:eastAsia="宋体" w:hAnsi="宋体" w:cs="宋体"/>
          <w:sz w:val="32"/>
          <w:szCs w:val="32"/>
        </w:rPr>
        <w:lastRenderedPageBreak/>
        <w:t>（三）推进净土保卫战：土壤环境污染防治议题</w:t>
      </w:r>
    </w:p>
    <w:p w:rsidR="008176AF" w:rsidRDefault="008176AF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620"/>
        <w:gridCol w:w="1440"/>
        <w:gridCol w:w="6880"/>
        <w:gridCol w:w="30"/>
      </w:tblGrid>
      <w:tr w:rsidR="008176AF">
        <w:trPr>
          <w:trHeight w:val="30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序</w:t>
            </w: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议题名称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牵头专家</w:t>
            </w:r>
          </w:p>
        </w:tc>
        <w:tc>
          <w:tcPr>
            <w:tcW w:w="6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9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工作单位及职务职称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号</w:t>
            </w: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8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0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3940" w:type="dxa"/>
            <w:gridSpan w:val="3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2"/>
                <w:szCs w:val="32"/>
              </w:rPr>
              <w:t>土壤与地下水污染防治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土壤与地下水污染防治与生态修复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李广贺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土壤与地下水环境专业委员会主任委员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8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清华大学环境学院教授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8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土壤污染修复产业的机遇与挑战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曲常胜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江苏省环保集团江苏省环科院环境科技有限责任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8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公司高级工程师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8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4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水土环境天然及人造有机物的环境行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黄冠星</w:t>
            </w:r>
          </w:p>
        </w:tc>
        <w:tc>
          <w:tcPr>
            <w:tcW w:w="68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中国地质科学院水文地质环境地质研究所研究员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0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为、影响与控制</w:t>
            </w: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4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场地土壤与地下水污染机理与治理技术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李  辉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上海大学环境与化学工程学院教授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4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5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固体废物填埋场地土壤与地下水污染风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詹良通</w:t>
            </w:r>
          </w:p>
        </w:tc>
        <w:tc>
          <w:tcPr>
            <w:tcW w:w="68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浙江大学建筑工程学院教授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2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险管控与修复</w:t>
            </w: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6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场地修复新材料新技术及案例分析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刘  俐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7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有机污染场地土壤修复技术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孙红文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南开大学环境科学与工程学院院长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8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石油化工污染防治与修复技术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宗保宁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中国石化石油化工科学研究院副总工程师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王子宗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 xml:space="preserve">中国石油化工集团有限公司副总工程师 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教授级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8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8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9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石化污染场地调查监测评价与防治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9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张兆吉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30"/>
                <w:szCs w:val="30"/>
              </w:rPr>
              <w:t>中国地质科学院水文地质环境地质研究所副所长</w:t>
            </w:r>
            <w:r>
              <w:rPr>
                <w:rFonts w:ascii="仿宋" w:eastAsia="仿宋" w:hAnsi="仿宋" w:cs="仿宋"/>
                <w:w w:val="93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w w:val="93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蔡五田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中国地质调查局水文地质环境地质调查中心教授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8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级高级工程师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8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10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矿山地质环境恢复和综合治理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谭现锋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山东省鲁南地质工程勘察院院长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曾庆轩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重金属污染防治专业委员会主任委员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11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重金属污染控制与治理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8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北京理工大学机电学院教授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6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刘兴宇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北京有研科技集团有限公司教授级高级工程师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62"/>
        </w:trPr>
        <w:tc>
          <w:tcPr>
            <w:tcW w:w="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176AF" w:rsidRDefault="00C004F1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- 16 -</w:t>
            </w:r>
          </w:p>
        </w:tc>
        <w:tc>
          <w:tcPr>
            <w:tcW w:w="688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148" w:right="1238" w:bottom="216" w:left="1080" w:header="0" w:footer="0" w:gutter="0"/>
          <w:cols w:space="720" w:equalWidth="0">
            <w:col w:w="14520"/>
          </w:cols>
        </w:sectPr>
      </w:pPr>
    </w:p>
    <w:bookmarkStart w:id="17" w:name="page17"/>
    <w:bookmarkEnd w:id="17"/>
    <w:p w:rsidR="008176AF" w:rsidRDefault="00C004F1">
      <w:pPr>
        <w:tabs>
          <w:tab w:val="left" w:pos="7660"/>
        </w:tabs>
        <w:spacing w:line="343" w:lineRule="exact"/>
        <w:ind w:left="6500"/>
        <w:rPr>
          <w:sz w:val="20"/>
          <w:szCs w:val="20"/>
        </w:rPr>
      </w:pPr>
      <w:r>
        <w:rPr>
          <w:rFonts w:ascii="宋体" w:eastAsia="宋体" w:hAnsi="宋体" w:cs="宋体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721995</wp:posOffset>
                </wp:positionV>
                <wp:extent cx="922655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26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.5pt,56.85pt" to="780pt,5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ascii="宋体" w:eastAsia="宋体" w:hAnsi="宋体" w:cs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1017905</wp:posOffset>
                </wp:positionV>
                <wp:extent cx="922655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26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.5pt,80.15pt" to="780pt,80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ascii="宋体" w:eastAsia="宋体" w:hAnsi="宋体" w:cs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718820</wp:posOffset>
                </wp:positionV>
                <wp:extent cx="0" cy="3022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2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3.65pt,56.6pt" to="83.65pt,80.4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ascii="宋体" w:eastAsia="宋体" w:hAnsi="宋体" w:cs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4622800</wp:posOffset>
                </wp:positionH>
                <wp:positionV relativeFrom="page">
                  <wp:posOffset>718820</wp:posOffset>
                </wp:positionV>
                <wp:extent cx="0" cy="30226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2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64pt,56.6pt" to="364pt,80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ascii="宋体" w:eastAsia="宋体" w:hAnsi="宋体" w:cs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5523865</wp:posOffset>
                </wp:positionH>
                <wp:positionV relativeFrom="page">
                  <wp:posOffset>718820</wp:posOffset>
                </wp:positionV>
                <wp:extent cx="0" cy="3022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2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4.95pt,56.6pt" to="434.95pt,80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ascii="宋体" w:eastAsia="宋体" w:hAnsi="宋体" w:cs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718820</wp:posOffset>
                </wp:positionV>
                <wp:extent cx="0" cy="604583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45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.75pt,56.6pt" to="53.75pt,532.6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ascii="宋体" w:eastAsia="宋体" w:hAnsi="宋体" w:cs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9902825</wp:posOffset>
                </wp:positionH>
                <wp:positionV relativeFrom="page">
                  <wp:posOffset>718820</wp:posOffset>
                </wp:positionV>
                <wp:extent cx="0" cy="60458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45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79.75pt,56.6pt" to="779.75pt,532.6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ascii="宋体" w:eastAsia="宋体" w:hAnsi="宋体" w:cs="宋体"/>
          <w:sz w:val="30"/>
          <w:szCs w:val="30"/>
        </w:rPr>
        <w:t>辛俊亮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0"/>
          <w:szCs w:val="30"/>
        </w:rPr>
        <w:t>湖南工学院安全与环境工程学院副院长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宋体" w:eastAsia="宋体" w:hAnsi="宋体" w:cs="宋体"/>
          <w:sz w:val="30"/>
          <w:szCs w:val="30"/>
        </w:rPr>
        <w:t>教授</w:t>
      </w:r>
    </w:p>
    <w:p w:rsidR="008176AF" w:rsidRDefault="008176AF">
      <w:pPr>
        <w:spacing w:line="85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right="-599"/>
        <w:jc w:val="center"/>
        <w:rPr>
          <w:sz w:val="20"/>
          <w:szCs w:val="20"/>
        </w:rPr>
      </w:pPr>
      <w:r>
        <w:rPr>
          <w:rFonts w:ascii="宋体" w:eastAsia="宋体" w:hAnsi="宋体" w:cs="宋体"/>
          <w:color w:val="404040"/>
          <w:sz w:val="32"/>
          <w:szCs w:val="32"/>
        </w:rPr>
        <w:t>固体废物处置与资源化</w:t>
      </w:r>
    </w:p>
    <w:p w:rsidR="008176AF" w:rsidRDefault="008176AF">
      <w:pPr>
        <w:spacing w:line="8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620"/>
        <w:gridCol w:w="1420"/>
        <w:gridCol w:w="6880"/>
        <w:gridCol w:w="20"/>
      </w:tblGrid>
      <w:tr w:rsidR="008176AF">
        <w:trPr>
          <w:trHeight w:val="30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8" w:space="0" w:color="auto"/>
            </w:tcBorders>
            <w:vAlign w:val="bottom"/>
          </w:tcPr>
          <w:p w:rsidR="008176AF" w:rsidRDefault="00C004F1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固体废物分会主任委员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2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胡华龙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2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生态环境部固体废物与化学品管理技术中心副主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19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12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固体废物污染防治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1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36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倪  文</w:t>
            </w:r>
          </w:p>
        </w:tc>
        <w:tc>
          <w:tcPr>
            <w:tcW w:w="688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北京科技大学土木与环境工程学院教授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880" w:type="dxa"/>
            <w:vMerge/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9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5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刘宇程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9"/>
                <w:sz w:val="30"/>
                <w:szCs w:val="30"/>
              </w:rPr>
              <w:t>西南石油大学工业危废处置与资源化利用研究院院长</w:t>
            </w:r>
            <w:r>
              <w:rPr>
                <w:rFonts w:ascii="仿宋" w:eastAsia="仿宋" w:hAnsi="仿宋" w:cs="仿宋"/>
                <w:w w:val="89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w w:val="89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48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新时代危险废物处置利用行业产业发展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王  琪</w:t>
            </w:r>
          </w:p>
        </w:tc>
        <w:tc>
          <w:tcPr>
            <w:tcW w:w="688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2"/>
        </w:trPr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与科技创新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56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14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废弃物处置与综合利用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李秀金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北京化工大学化学工程学院教授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8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7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关清卿</w:t>
            </w:r>
          </w:p>
        </w:tc>
        <w:tc>
          <w:tcPr>
            <w:tcW w:w="688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昆明理工大学环境科学与工程学院教授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688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9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15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工业固废资源化技术及装备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李灿华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安徽工业大学生态环境研究与治理中心主任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16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污水厂污泥安全处理处置与资源化利用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戴晓虎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同济大学环境科学与工程学院院长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17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城市污泥污染物水平与土地化利用研究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黄  瑛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东南大学环境科学与工程系教授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9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18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废旧塑料绿色循环与高值利用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陈庆华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福建师范大学福清分校校长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19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市政污泥处理新技术与发展趋势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朱书景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湖北大学资源环境学院教授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20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w w:val="97"/>
                <w:sz w:val="30"/>
                <w:szCs w:val="30"/>
              </w:rPr>
              <w:t>固体燃料清洁高效低碳转化工艺及关键技术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傅培舫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华中科技大学能源与动力工程学院教授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90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典型有机固废生物处理和资源化的技术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张士成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复旦大学环境科学与工程系教授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5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路线和关键难点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56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张增强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西北农林科技大学资源环境学院教授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56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22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生活垃圾分类与湿组分资源化技术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刘建国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清华大学环境学院教授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8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7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袁增伟</w:t>
            </w:r>
          </w:p>
        </w:tc>
        <w:tc>
          <w:tcPr>
            <w:tcW w:w="688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南京大学环境学院教授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6880" w:type="dxa"/>
            <w:vMerge/>
            <w:vAlign w:val="bottom"/>
          </w:tcPr>
          <w:p w:rsidR="008176AF" w:rsidRDefault="008176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环保建材开发与应用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梁洲辅</w:t>
            </w:r>
          </w:p>
        </w:tc>
        <w:tc>
          <w:tcPr>
            <w:tcW w:w="6880" w:type="dxa"/>
            <w:vAlign w:val="bottom"/>
          </w:tcPr>
          <w:p w:rsidR="008176AF" w:rsidRDefault="00C004F1">
            <w:pPr>
              <w:spacing w:line="34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南宁师范大学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环境与生命科学学院教授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62"/>
        </w:trPr>
        <w:tc>
          <w:tcPr>
            <w:tcW w:w="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C004F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- 17 -</w:t>
            </w:r>
          </w:p>
        </w:tc>
        <w:tc>
          <w:tcPr>
            <w:tcW w:w="688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168" w:right="1238" w:bottom="216" w:left="1080" w:header="0" w:footer="0" w:gutter="0"/>
          <w:cols w:space="720" w:equalWidth="0">
            <w:col w:w="14520"/>
          </w:cols>
        </w:sectPr>
      </w:pPr>
    </w:p>
    <w:p w:rsidR="008176AF" w:rsidRDefault="008176AF">
      <w:pPr>
        <w:spacing w:line="306" w:lineRule="exact"/>
        <w:rPr>
          <w:sz w:val="20"/>
          <w:szCs w:val="20"/>
        </w:rPr>
      </w:pPr>
      <w:bookmarkStart w:id="18" w:name="page18"/>
      <w:bookmarkEnd w:id="18"/>
    </w:p>
    <w:p w:rsidR="008176AF" w:rsidRDefault="00C004F1">
      <w:pPr>
        <w:spacing w:line="366" w:lineRule="exact"/>
        <w:ind w:left="7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（四）生态环境保护与修复议题</w:t>
      </w:r>
    </w:p>
    <w:p w:rsidR="008176AF" w:rsidRDefault="008176AF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20"/>
        <w:gridCol w:w="1420"/>
        <w:gridCol w:w="6960"/>
        <w:gridCol w:w="30"/>
      </w:tblGrid>
      <w:tr w:rsidR="008176AF">
        <w:trPr>
          <w:trHeight w:val="34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序</w:t>
            </w:r>
          </w:p>
        </w:tc>
        <w:tc>
          <w:tcPr>
            <w:tcW w:w="5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议题名称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牵头专家</w:t>
            </w:r>
          </w:p>
        </w:tc>
        <w:tc>
          <w:tcPr>
            <w:tcW w:w="6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工作单位及职务职称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号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生态环境模型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岳天祥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中国科学院地理科学与资源研究所研究员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2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环境生态学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邹长新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生态环境部南京环境科学研究所研究员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3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生态环境立体遥感监测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张建辉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生态环境部卫星环境应用中心副主任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4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生态修复：过去和未来的桥梁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饶良懿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北京林业大学水土保持学院教授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5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生态地质环境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郑春苗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生态地质环境专业委员会主任委员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南方科技大学国际合作部部长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9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6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植被的组成、结构与对环境的优化改造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董家华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生态环境部华南环境科学研究所研究员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作用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4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黄玉源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仲恺农业工程学院教授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7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生物多样性保护与美丽中国建设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徐海根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生态环境部南京环境科学研究所副所长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8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生物多样性保护与生物安全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肖能文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9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植物多样性与环境保护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薛建辉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江苏省中国科学院植物研究所所长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10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海洋生态安全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李开明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海洋生态安全专业委员会主任委员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生态环境部华南环境科学研究所副所长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海洋生物多样性现状与保护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樊景凤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国家海洋环境监测中心副主任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12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8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 xml:space="preserve">环境 </w:t>
            </w:r>
            <w:r>
              <w:rPr>
                <w:rFonts w:ascii="微软雅黑" w:eastAsia="微软雅黑" w:hAnsi="微软雅黑" w:cs="微软雅黑"/>
                <w:color w:val="404040"/>
                <w:sz w:val="30"/>
                <w:szCs w:val="30"/>
              </w:rPr>
              <w:t>DNA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 xml:space="preserve"> 生物监测与水生态健康评估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张效伟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南京大学环境学院教授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13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油田生态环境保护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潘贵和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辽河油田安全环保技术监督中心高级工程师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14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城市空间环境感知理论方法与应用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杨  俊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中国科学院地理科学与资源研究所研究员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17"/>
        </w:trPr>
        <w:tc>
          <w:tcPr>
            <w:tcW w:w="7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- 18 -</w:t>
            </w:r>
          </w:p>
        </w:tc>
        <w:tc>
          <w:tcPr>
            <w:tcW w:w="69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440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8176AF">
      <w:pPr>
        <w:spacing w:line="1" w:lineRule="exact"/>
        <w:rPr>
          <w:sz w:val="20"/>
          <w:szCs w:val="20"/>
        </w:rPr>
      </w:pPr>
      <w:bookmarkStart w:id="19" w:name="page19"/>
      <w:bookmarkEnd w:id="1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20"/>
        <w:gridCol w:w="720"/>
        <w:gridCol w:w="700"/>
        <w:gridCol w:w="6960"/>
      </w:tblGrid>
      <w:tr w:rsidR="008176AF">
        <w:trPr>
          <w:trHeight w:val="4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15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生态环境监测技术与生态过程研究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丁士明</w:t>
            </w: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山东省科学院海洋仪器仪表研究所研究员</w:t>
            </w: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16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工业园区污染控制与资源化综合服务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张炜铭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江苏南大环保科技有限公司教授</w:t>
            </w: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17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农村生态环境污染防治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郑展望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浙江农林大学环境与资源学院教授</w:t>
            </w: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</w:tr>
      <w:tr w:rsidR="008176AF">
        <w:trPr>
          <w:trHeight w:val="3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18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农药环境风险评估与生态效应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卜元卿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生态环境部南京环境科学研究所研究员</w:t>
            </w: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19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乡村环境综合治理技术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杜冬云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中南民族大学副校长、教授</w:t>
            </w: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矿物材料在环境中应用</w:t>
            </w:r>
          </w:p>
        </w:tc>
        <w:tc>
          <w:tcPr>
            <w:tcW w:w="720" w:type="dxa"/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陈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洪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南方科技大学环境学院助理院长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副研究员</w:t>
            </w: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</w:tr>
      <w:tr w:rsidR="008176AF">
        <w:trPr>
          <w:trHeight w:val="3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环境修复材料</w:t>
            </w:r>
          </w:p>
        </w:tc>
        <w:tc>
          <w:tcPr>
            <w:tcW w:w="720" w:type="dxa"/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马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杰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同济大学环境科学与工程学院教授</w:t>
            </w: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</w:tr>
      <w:tr w:rsidR="008176AF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22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环境功能材料及应用创新技术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赵宜江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淮阴师范学院副校长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</w:tr>
      <w:tr w:rsidR="008176AF">
        <w:trPr>
          <w:trHeight w:val="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</w:tr>
    </w:tbl>
    <w:p w:rsidR="008176AF" w:rsidRDefault="008176AF">
      <w:pPr>
        <w:spacing w:line="327" w:lineRule="exact"/>
        <w:rPr>
          <w:sz w:val="20"/>
          <w:szCs w:val="20"/>
        </w:rPr>
      </w:pPr>
    </w:p>
    <w:p w:rsidR="008176AF" w:rsidRDefault="00C004F1">
      <w:pPr>
        <w:spacing w:line="366" w:lineRule="exact"/>
        <w:ind w:left="7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（五）基础环境管理和科学研究议题</w:t>
      </w:r>
    </w:p>
    <w:p w:rsidR="008176AF" w:rsidRDefault="008176AF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580"/>
        <w:gridCol w:w="1420"/>
        <w:gridCol w:w="6960"/>
        <w:gridCol w:w="30"/>
      </w:tblGrid>
      <w:tr w:rsidR="008176AF">
        <w:trPr>
          <w:trHeight w:val="3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序</w:t>
            </w:r>
          </w:p>
        </w:tc>
        <w:tc>
          <w:tcPr>
            <w:tcW w:w="5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议题名称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牵头专家</w:t>
            </w:r>
          </w:p>
        </w:tc>
        <w:tc>
          <w:tcPr>
            <w:tcW w:w="6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0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工作单位及职务职称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号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2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ind w:right="609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2"/>
                <w:szCs w:val="32"/>
              </w:rPr>
              <w:t>环境管理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9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1</w:t>
            </w:r>
          </w:p>
        </w:tc>
        <w:tc>
          <w:tcPr>
            <w:tcW w:w="55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环境社会治理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任  勇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环境社会治理专业委员会主任委员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生态环境部环境发展中心主任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2</w:t>
            </w:r>
          </w:p>
        </w:tc>
        <w:tc>
          <w:tcPr>
            <w:tcW w:w="55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生态保护与高质量发展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赵克强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生态与自然保护分会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生态环境部南京环境科学研究所所长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3</w:t>
            </w:r>
          </w:p>
        </w:tc>
        <w:tc>
          <w:tcPr>
            <w:tcW w:w="55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发展循环经济，建设</w:t>
            </w: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“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无废社会</w:t>
            </w: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”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李金惠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循环经济分会主任委员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清华大学环境学院教授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4</w:t>
            </w:r>
          </w:p>
        </w:tc>
        <w:tc>
          <w:tcPr>
            <w:tcW w:w="558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环境影响评价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王冬朴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环境影响评价专业委员会副主任委员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秘书长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生态环境部环境工程评估中心副主任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5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生态保护监管与综合评估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高吉喜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生态环境部卫星环境应用中心主任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6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绿色</w:t>
            </w: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“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一带一路</w:t>
            </w:r>
            <w:r>
              <w:rPr>
                <w:rFonts w:ascii="Arial" w:eastAsia="Arial" w:hAnsi="Arial" w:cs="Arial"/>
                <w:color w:val="404040"/>
                <w:sz w:val="30"/>
                <w:szCs w:val="30"/>
              </w:rPr>
              <w:t>”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与国际环境治理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周国梅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“</w:t>
            </w:r>
            <w:r>
              <w:rPr>
                <w:rFonts w:ascii="宋体" w:eastAsia="宋体" w:hAnsi="宋体" w:cs="宋体"/>
                <w:sz w:val="30"/>
                <w:szCs w:val="30"/>
              </w:rPr>
              <w:t>一带一路</w:t>
            </w:r>
            <w:r>
              <w:rPr>
                <w:rFonts w:ascii="Arial" w:eastAsia="Arial" w:hAnsi="Arial" w:cs="Arial"/>
                <w:sz w:val="30"/>
                <w:szCs w:val="30"/>
              </w:rPr>
              <w:t>”</w:t>
            </w:r>
            <w:r>
              <w:rPr>
                <w:rFonts w:ascii="宋体" w:eastAsia="宋体" w:hAnsi="宋体" w:cs="宋体"/>
                <w:sz w:val="30"/>
                <w:szCs w:val="30"/>
              </w:rPr>
              <w:t>生态环保分会主任委员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50"/>
        </w:trPr>
        <w:tc>
          <w:tcPr>
            <w:tcW w:w="6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- 19 -</w:t>
            </w:r>
          </w:p>
        </w:tc>
        <w:tc>
          <w:tcPr>
            <w:tcW w:w="69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112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8176AF">
      <w:pPr>
        <w:spacing w:line="1" w:lineRule="exact"/>
        <w:rPr>
          <w:sz w:val="20"/>
          <w:szCs w:val="20"/>
        </w:rPr>
      </w:pPr>
      <w:bookmarkStart w:id="20" w:name="page20"/>
      <w:bookmarkEnd w:id="2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340"/>
        <w:gridCol w:w="260"/>
        <w:gridCol w:w="1420"/>
        <w:gridCol w:w="6960"/>
        <w:gridCol w:w="30"/>
      </w:tblGrid>
      <w:tr w:rsidR="008176AF">
        <w:trPr>
          <w:trHeight w:val="31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 xml:space="preserve">生态环境部对外合作与交流中心党委书记 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7</w:t>
            </w:r>
          </w:p>
        </w:tc>
        <w:tc>
          <w:tcPr>
            <w:tcW w:w="534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生态环境执法技术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王亚男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环境监察分会副主任委员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vMerge/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生态环境部环境工程评估中心总工程师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8</w:t>
            </w:r>
          </w:p>
        </w:tc>
        <w:tc>
          <w:tcPr>
            <w:tcW w:w="534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能源领域环保管理与技术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刘伟生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能源与环境分会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vMerge/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生态环境部环境工程评估中心副主任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党委书记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乔  琦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生态产业分会主任委员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清洁生产与绿色发展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中国环境科学研究院副总工程师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0"/>
                <w:szCs w:val="30"/>
              </w:rPr>
              <w:t>9</w:t>
            </w:r>
          </w:p>
        </w:tc>
        <w:tc>
          <w:tcPr>
            <w:tcW w:w="534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40" w:type="dxa"/>
            <w:vMerge/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周长波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清洁生产分会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王海燕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环境标准与基准专业委员会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生态环境部环境标准研究所副所长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10</w:t>
            </w:r>
          </w:p>
        </w:tc>
        <w:tc>
          <w:tcPr>
            <w:tcW w:w="534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环境基准与标准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Merge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白英臣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蒲生彦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成都理工大学环境学院教授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11</w:t>
            </w:r>
          </w:p>
        </w:tc>
        <w:tc>
          <w:tcPr>
            <w:tcW w:w="5340" w:type="dxa"/>
            <w:vAlign w:val="bottom"/>
          </w:tcPr>
          <w:p w:rsidR="008176AF" w:rsidRDefault="00C004F1">
            <w:pPr>
              <w:spacing w:line="39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现代环境治理体系</w:t>
            </w:r>
            <w:r>
              <w:rPr>
                <w:rFonts w:ascii="微软雅黑" w:eastAsia="微软雅黑" w:hAnsi="微软雅黑" w:cs="微软雅黑"/>
                <w:color w:val="404040"/>
                <w:sz w:val="30"/>
                <w:szCs w:val="30"/>
              </w:rPr>
              <w:t>: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理论与实践论坛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曾贤刚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中国人民大学环境学院教授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5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12</w:t>
            </w:r>
          </w:p>
        </w:tc>
        <w:tc>
          <w:tcPr>
            <w:tcW w:w="5340" w:type="dxa"/>
            <w:vAlign w:val="bottom"/>
          </w:tcPr>
          <w:p w:rsidR="008176AF" w:rsidRDefault="00C004F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环境治理体系现代化建设与环境经济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葛察忠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环境经济学分会主任委员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0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政策创新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生态环境部环境规划院研究员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13</w:t>
            </w:r>
          </w:p>
        </w:tc>
        <w:tc>
          <w:tcPr>
            <w:tcW w:w="5340" w:type="dxa"/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生态环境绩效与审计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董战锋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生态环境部环境规划院研究员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2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ind w:right="58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2"/>
                <w:szCs w:val="32"/>
              </w:rPr>
              <w:t>环境监测与预警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李健军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环境监测专业委员会副主任委员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中国环境监测总站首席科学家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14</w:t>
            </w:r>
          </w:p>
        </w:tc>
        <w:tc>
          <w:tcPr>
            <w:tcW w:w="5340" w:type="dxa"/>
            <w:vMerge w:val="restart"/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环境监测与预警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Merge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胡冠久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江苏省环境监测中心研究员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曹  鹏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南京理工大学泰州科技学院副教授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15</w:t>
            </w:r>
          </w:p>
        </w:tc>
        <w:tc>
          <w:tcPr>
            <w:tcW w:w="5340" w:type="dxa"/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立体化环境时空大数据监测监管体系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李旭文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江苏省环境监测中心副主任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正研级高级工程师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609"/>
        </w:trPr>
        <w:tc>
          <w:tcPr>
            <w:tcW w:w="6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- 20 -</w:t>
            </w:r>
          </w:p>
        </w:tc>
        <w:tc>
          <w:tcPr>
            <w:tcW w:w="69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112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8176AF">
      <w:pPr>
        <w:spacing w:line="1" w:lineRule="exact"/>
        <w:rPr>
          <w:sz w:val="20"/>
          <w:szCs w:val="20"/>
        </w:rPr>
      </w:pPr>
      <w:bookmarkStart w:id="21" w:name="page21"/>
      <w:bookmarkEnd w:id="2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600"/>
        <w:gridCol w:w="660"/>
        <w:gridCol w:w="780"/>
        <w:gridCol w:w="30"/>
        <w:gridCol w:w="6920"/>
        <w:gridCol w:w="30"/>
      </w:tblGrid>
      <w:tr w:rsidR="008176AF">
        <w:trPr>
          <w:trHeight w:val="43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16</w:t>
            </w: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油气回收与在线监控技术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李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钢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北京市环境保护科学研究院研究员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17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海洋环境监测</w:t>
            </w:r>
          </w:p>
        </w:tc>
        <w:tc>
          <w:tcPr>
            <w:tcW w:w="660" w:type="dxa"/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韩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震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30"/>
                <w:szCs w:val="30"/>
              </w:rPr>
              <w:t>上海海洋大学上海河口海洋测绘工程技术研究中心教授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18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海洋环境安全监测技术与仪器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单光存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北京航空航天大学仪器科学与光电工程学院教授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19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近海生态环境监测预报与保护</w:t>
            </w:r>
          </w:p>
        </w:tc>
        <w:tc>
          <w:tcPr>
            <w:tcW w:w="660" w:type="dxa"/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胡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松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上海海洋大学海洋科学学院副院长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20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生物传感器与生态环境监测</w:t>
            </w:r>
          </w:p>
        </w:tc>
        <w:tc>
          <w:tcPr>
            <w:tcW w:w="660" w:type="dxa"/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龙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峰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中国人民大学环境学院教授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21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辐射环境监测及评价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肖德涛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南华大学核科学技术学院教授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2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4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6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2"/>
                <w:szCs w:val="32"/>
              </w:rPr>
              <w:t>环境信息化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22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环境信息化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黄明祥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环境信息化分会秘书长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生态环境部信息中心正高级工程师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23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大数据与循环经济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胡  清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生态环境大数据专业委员会主任委员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北京环丁环保大数据研究院院长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高级工程师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24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9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 xml:space="preserve">开启环保大数据 </w:t>
            </w:r>
            <w:r>
              <w:rPr>
                <w:rFonts w:ascii="微软雅黑" w:eastAsia="微软雅黑" w:hAnsi="微软雅黑" w:cs="微软雅黑"/>
                <w:color w:val="404040"/>
                <w:sz w:val="30"/>
                <w:szCs w:val="30"/>
              </w:rPr>
              <w:t>2.0</w:t>
            </w: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 xml:space="preserve"> 时代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汤 浩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无锡高德环境科技有限公司总经理兼无锡市物联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网产业协会常务副会长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2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176AF" w:rsidRDefault="00C004F1">
            <w:pPr>
              <w:spacing w:line="36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2"/>
                <w:szCs w:val="32"/>
              </w:rPr>
              <w:t>其它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25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环境污染健康风险评估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于云江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环境风险专业委员会主任委员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生态环境部华南环境科学研究所副所长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26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中国城市温室气体排放达峰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陆  军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气候变化分会主任委员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生态环境部环境规划院党委书记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副院长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27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气候变化与环境健康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付加锋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中国环境科学研究院研究员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童世庐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上海交通大学医学院附属儿童医学中心特聘教授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28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气候变化与环境污染协同治理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张少辉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北京航空航天大学经济管理学院教授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29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城市生态安全与环境健康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韩立建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中国科学院生态环境研究中心副研究员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79"/>
        </w:trPr>
        <w:tc>
          <w:tcPr>
            <w:tcW w:w="6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176AF" w:rsidRDefault="00C00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- 21 -</w:t>
            </w:r>
          </w:p>
        </w:tc>
        <w:tc>
          <w:tcPr>
            <w:tcW w:w="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ectPr w:rsidR="008176AF">
          <w:pgSz w:w="16840" w:h="11906" w:orient="landscape"/>
          <w:pgMar w:top="1112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8176AF">
      <w:pPr>
        <w:spacing w:line="1" w:lineRule="exact"/>
        <w:rPr>
          <w:sz w:val="20"/>
          <w:szCs w:val="20"/>
        </w:rPr>
      </w:pPr>
      <w:bookmarkStart w:id="22" w:name="page22"/>
      <w:bookmarkEnd w:id="2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600"/>
        <w:gridCol w:w="1420"/>
        <w:gridCol w:w="6960"/>
        <w:gridCol w:w="30"/>
      </w:tblGrid>
      <w:tr w:rsidR="008176AF">
        <w:trPr>
          <w:trHeight w:val="43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30</w:t>
            </w: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电磁环境与健康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包家立</w:t>
            </w: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浙江大学医学院教授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5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31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环境与职业相关健康损害的遗传交换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周平坤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军事医学科学院辐射医学研究所主任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0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响应机制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要茂盛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室内环境与健康分会常务副主任委员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北京大学环境科学与工程学院教授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钱  华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室内环境与健康分会副主任委员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32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室内环境中新冠等病毒传播途径与控制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东南大学能源与环境学院教授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6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9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杨子峰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广州呼吸道研究所教授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安太成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 xml:space="preserve">广东工业大学环境健康与污染控制研究院院长 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33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重大疫情事件与环境应急响应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刘力奇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中国城市环境卫生协会工业固废与危废处理专业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6"/>
                <w:szCs w:val="16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委员会秘书长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34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化工园区环境风险防控与污染治理技术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余  江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北京化工大学化学工程学院教授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商照荣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环境噪声防治专业委员会主任委员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35</w:t>
            </w: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噪声与振动控制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生态环境部核与辐射安全中心研究员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6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张  斌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北京市劳动保护科学研究所所长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宋体" w:eastAsia="宋体" w:hAnsi="宋体" w:cs="宋体"/>
                <w:sz w:val="30"/>
                <w:szCs w:val="30"/>
              </w:rPr>
              <w:t>研究员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9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1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pacing w:line="275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right="-65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三、研修班</w:t>
      </w:r>
    </w:p>
    <w:p w:rsidR="008176AF" w:rsidRDefault="008176AF">
      <w:pPr>
        <w:spacing w:line="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600"/>
        <w:gridCol w:w="1420"/>
        <w:gridCol w:w="6960"/>
        <w:gridCol w:w="30"/>
      </w:tblGrid>
      <w:tr w:rsidR="008176AF">
        <w:trPr>
          <w:trHeight w:val="4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废水深度处理与资源化利用研修班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柳建设</w:t>
            </w: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东华大学环境学院教授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5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29"/>
                <w:szCs w:val="29"/>
              </w:rPr>
              <w:t>等离子体技术在环境领域的应用研修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竹  涛</w:t>
            </w: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中国矿业大学（北京）化学与环境工程学院教授</w:t>
            </w: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2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404040"/>
                <w:sz w:val="30"/>
                <w:szCs w:val="30"/>
              </w:rPr>
              <w:t>班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342" w:lineRule="exact"/>
        <w:rPr>
          <w:sz w:val="20"/>
          <w:szCs w:val="20"/>
        </w:rPr>
      </w:pPr>
    </w:p>
    <w:p w:rsidR="008176AF" w:rsidRDefault="00C004F1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- 22 -</w:t>
      </w:r>
    </w:p>
    <w:p w:rsidR="008176AF" w:rsidRDefault="008176AF">
      <w:pPr>
        <w:sectPr w:rsidR="008176AF">
          <w:pgSz w:w="16840" w:h="11906" w:orient="landscape"/>
          <w:pgMar w:top="1112" w:right="1238" w:bottom="216" w:left="1020" w:header="0" w:footer="0" w:gutter="0"/>
          <w:cols w:space="720" w:equalWidth="0">
            <w:col w:w="14580"/>
          </w:cols>
        </w:sectPr>
      </w:pPr>
    </w:p>
    <w:p w:rsidR="008176AF" w:rsidRDefault="00C004F1">
      <w:pPr>
        <w:spacing w:line="343" w:lineRule="exact"/>
        <w:rPr>
          <w:sz w:val="20"/>
          <w:szCs w:val="20"/>
        </w:rPr>
      </w:pPr>
      <w:bookmarkStart w:id="23" w:name="page23"/>
      <w:bookmarkEnd w:id="23"/>
      <w:r>
        <w:rPr>
          <w:rFonts w:ascii="宋体" w:eastAsia="宋体" w:hAnsi="宋体" w:cs="宋体"/>
          <w:sz w:val="30"/>
          <w:szCs w:val="30"/>
        </w:rPr>
        <w:lastRenderedPageBreak/>
        <w:t>附件三：</w:t>
      </w:r>
    </w:p>
    <w:p w:rsidR="008176AF" w:rsidRDefault="008176AF">
      <w:pPr>
        <w:spacing w:line="19" w:lineRule="exact"/>
        <w:rPr>
          <w:sz w:val="20"/>
          <w:szCs w:val="20"/>
        </w:rPr>
      </w:pPr>
    </w:p>
    <w:p w:rsidR="008176AF" w:rsidRDefault="00C004F1">
      <w:pPr>
        <w:spacing w:line="438" w:lineRule="exact"/>
        <w:ind w:right="120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2019 </w:t>
      </w:r>
      <w:r>
        <w:rPr>
          <w:rFonts w:ascii="宋体" w:eastAsia="宋体" w:hAnsi="宋体" w:cs="宋体"/>
          <w:sz w:val="36"/>
          <w:szCs w:val="36"/>
        </w:rPr>
        <w:t>年科学技术年会简要回顾</w:t>
      </w:r>
    </w:p>
    <w:p w:rsidR="008176AF" w:rsidRDefault="008176AF">
      <w:pPr>
        <w:spacing w:line="265" w:lineRule="exact"/>
        <w:rPr>
          <w:sz w:val="20"/>
          <w:szCs w:val="20"/>
        </w:rPr>
      </w:pPr>
    </w:p>
    <w:p w:rsidR="008176AF" w:rsidRDefault="00C004F1">
      <w:pPr>
        <w:spacing w:line="392" w:lineRule="exact"/>
        <w:ind w:firstLine="562"/>
        <w:rPr>
          <w:sz w:val="20"/>
          <w:szCs w:val="20"/>
        </w:rPr>
      </w:pPr>
      <w:r>
        <w:rPr>
          <w:rFonts w:ascii="楷体" w:eastAsia="楷体" w:hAnsi="楷体" w:cs="楷体"/>
          <w:sz w:val="27"/>
          <w:szCs w:val="27"/>
        </w:rPr>
        <w:t xml:space="preserve">2019 </w:t>
      </w:r>
      <w:r>
        <w:rPr>
          <w:rFonts w:ascii="宋体" w:eastAsia="宋体" w:hAnsi="宋体" w:cs="宋体"/>
          <w:sz w:val="27"/>
          <w:szCs w:val="27"/>
        </w:rPr>
        <w:t>年科学技术年会于</w:t>
      </w:r>
      <w:r>
        <w:rPr>
          <w:rFonts w:ascii="楷体" w:eastAsia="楷体" w:hAnsi="楷体" w:cs="楷体"/>
          <w:sz w:val="27"/>
          <w:szCs w:val="27"/>
        </w:rPr>
        <w:t xml:space="preserve"> 8 </w:t>
      </w:r>
      <w:r>
        <w:rPr>
          <w:rFonts w:ascii="宋体" w:eastAsia="宋体" w:hAnsi="宋体" w:cs="宋体"/>
          <w:sz w:val="27"/>
          <w:szCs w:val="27"/>
        </w:rPr>
        <w:t>月</w:t>
      </w:r>
      <w:r>
        <w:rPr>
          <w:rFonts w:ascii="楷体" w:eastAsia="楷体" w:hAnsi="楷体" w:cs="楷体"/>
          <w:sz w:val="27"/>
          <w:szCs w:val="27"/>
        </w:rPr>
        <w:t xml:space="preserve"> 23 </w:t>
      </w:r>
      <w:r>
        <w:rPr>
          <w:rFonts w:ascii="宋体" w:eastAsia="宋体" w:hAnsi="宋体" w:cs="宋体"/>
          <w:sz w:val="27"/>
          <w:szCs w:val="27"/>
        </w:rPr>
        <w:t>日</w:t>
      </w:r>
      <w:r>
        <w:rPr>
          <w:rFonts w:ascii="楷体" w:eastAsia="楷体" w:hAnsi="楷体" w:cs="楷体"/>
          <w:sz w:val="27"/>
          <w:szCs w:val="27"/>
        </w:rPr>
        <w:t xml:space="preserve">-25 </w:t>
      </w:r>
      <w:r>
        <w:rPr>
          <w:rFonts w:ascii="宋体" w:eastAsia="宋体" w:hAnsi="宋体" w:cs="宋体"/>
          <w:sz w:val="27"/>
          <w:szCs w:val="27"/>
        </w:rPr>
        <w:t>日在陕西省西安市成功召开。生态环境部副部长、中国环境科学学会理事长黄润秋，陕西省人民政府副省长赵刚，中国科学院院士、中国科学院寒区旱区环境与工程研究所研究员秦大河，中国科学院院士、中国科学院遥感与数字地球研究所研究员郭华东，中国工程院院士、北京大学环境科学与工程学院教授、中国环境科学学会监事会监事长张远航，中国工程院院士、哈尔滨工业大学教授、中国环境科学学会副理事长任南琪，中国工程院院士、清华大学环境学院教授、中国环境科学学会副理事长贺克斌，中国工程院院士、陕西省地质调查院教授级高级工程师王双明，中国工程院院士、西安交通大学机械学院院长卢秉恒，中国工程院院士、中国矿业大学（北京）资源与地球科学学院教授武强，中国科学院院士、中国科学院工程热物理研究所研究员金红光，生态环境部科技与财务司司长、中国环境科学学会副理事长邹首民，生态环境部应对气候变化司司长李高，生态环境部海洋生态环境司副司长霍传林，陕西省生态环境厅党组书记张智华，广东省生态环境厅副厅长陈金銮，中国环境科学学会副理事长陆新元和任官平，美国工程院院士、中国工程院外籍院士、美国佐治亚理工大学教授约翰</w:t>
      </w:r>
      <w:r>
        <w:rPr>
          <w:rFonts w:ascii="Arial" w:eastAsia="Arial" w:hAnsi="Arial" w:cs="Arial"/>
          <w:sz w:val="27"/>
          <w:szCs w:val="27"/>
        </w:rPr>
        <w:t>·</w:t>
      </w:r>
      <w:r>
        <w:rPr>
          <w:rFonts w:ascii="宋体" w:eastAsia="宋体" w:hAnsi="宋体" w:cs="宋体"/>
          <w:sz w:val="27"/>
          <w:szCs w:val="27"/>
        </w:rPr>
        <w:t xml:space="preserve">克里特登等领导和嘉宾，以及中外专家学者、企事业单位与各界环保人士等 </w:t>
      </w:r>
      <w:r>
        <w:rPr>
          <w:rFonts w:ascii="楷体" w:eastAsia="楷体" w:hAnsi="楷体" w:cs="楷体"/>
          <w:sz w:val="27"/>
          <w:szCs w:val="27"/>
        </w:rPr>
        <w:t>3600</w:t>
      </w:r>
      <w:r>
        <w:rPr>
          <w:rFonts w:ascii="宋体" w:eastAsia="宋体" w:hAnsi="宋体" w:cs="宋体"/>
          <w:sz w:val="27"/>
          <w:szCs w:val="27"/>
        </w:rPr>
        <w:t xml:space="preserve"> 余人出席了会议。</w:t>
      </w:r>
    </w:p>
    <w:p w:rsidR="008176AF" w:rsidRDefault="008176AF">
      <w:pPr>
        <w:spacing w:line="132" w:lineRule="exact"/>
        <w:rPr>
          <w:sz w:val="20"/>
          <w:szCs w:val="20"/>
        </w:rPr>
      </w:pPr>
    </w:p>
    <w:p w:rsidR="008176AF" w:rsidRDefault="00C004F1">
      <w:pPr>
        <w:spacing w:line="379" w:lineRule="exact"/>
        <w:ind w:right="80" w:firstLine="562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年会的主题是</w:t>
      </w:r>
      <w:r>
        <w:rPr>
          <w:rFonts w:ascii="Arial" w:eastAsia="Arial" w:hAnsi="Arial" w:cs="Arial"/>
          <w:sz w:val="27"/>
          <w:szCs w:val="27"/>
        </w:rPr>
        <w:t>“</w:t>
      </w:r>
      <w:r>
        <w:rPr>
          <w:rFonts w:ascii="宋体" w:eastAsia="宋体" w:hAnsi="宋体" w:cs="宋体"/>
          <w:sz w:val="27"/>
          <w:szCs w:val="27"/>
        </w:rPr>
        <w:t>环保科技创新助力污染防治攻坚战</w:t>
      </w:r>
      <w:r>
        <w:rPr>
          <w:rFonts w:ascii="Arial" w:eastAsia="Arial" w:hAnsi="Arial" w:cs="Arial"/>
          <w:sz w:val="27"/>
          <w:szCs w:val="27"/>
        </w:rPr>
        <w:t>”</w:t>
      </w:r>
      <w:r>
        <w:rPr>
          <w:rFonts w:ascii="宋体" w:eastAsia="宋体" w:hAnsi="宋体" w:cs="宋体"/>
          <w:sz w:val="27"/>
          <w:szCs w:val="27"/>
        </w:rPr>
        <w:t xml:space="preserve">。年会设置了开幕式和闭幕式特邀报告会、高端论坛、青年科学家专场、六十六个分会场、二个论坛、一个对话会、三个研修班、环保科技成果展暨环境污染第三方治理交流会以及五个专题活动。年会有 </w:t>
      </w:r>
      <w:r>
        <w:rPr>
          <w:rFonts w:ascii="楷体" w:eastAsia="楷体" w:hAnsi="楷体" w:cs="楷体"/>
          <w:sz w:val="27"/>
          <w:szCs w:val="27"/>
        </w:rPr>
        <w:t>816</w:t>
      </w:r>
      <w:r>
        <w:rPr>
          <w:rFonts w:ascii="宋体" w:eastAsia="宋体" w:hAnsi="宋体" w:cs="宋体"/>
          <w:sz w:val="27"/>
          <w:szCs w:val="27"/>
        </w:rPr>
        <w:t xml:space="preserve"> 位专家学者做了学术报告，墙报展示 </w:t>
      </w:r>
      <w:r>
        <w:rPr>
          <w:rFonts w:ascii="楷体" w:eastAsia="楷体" w:hAnsi="楷体" w:cs="楷体"/>
          <w:sz w:val="27"/>
          <w:szCs w:val="27"/>
        </w:rPr>
        <w:t>45</w:t>
      </w:r>
      <w:r>
        <w:rPr>
          <w:rFonts w:ascii="宋体" w:eastAsia="宋体" w:hAnsi="宋体" w:cs="宋体"/>
          <w:sz w:val="27"/>
          <w:szCs w:val="27"/>
        </w:rPr>
        <w:t xml:space="preserve"> 个，科技成果展 </w:t>
      </w:r>
      <w:r>
        <w:rPr>
          <w:rFonts w:ascii="楷体" w:eastAsia="楷体" w:hAnsi="楷体" w:cs="楷体"/>
          <w:sz w:val="27"/>
          <w:szCs w:val="27"/>
        </w:rPr>
        <w:t>95</w:t>
      </w:r>
      <w:r>
        <w:rPr>
          <w:rFonts w:ascii="宋体" w:eastAsia="宋体" w:hAnsi="宋体" w:cs="宋体"/>
          <w:sz w:val="27"/>
          <w:szCs w:val="27"/>
        </w:rPr>
        <w:t xml:space="preserve"> 家，论文收录 </w:t>
      </w:r>
      <w:r>
        <w:rPr>
          <w:rFonts w:ascii="楷体" w:eastAsia="楷体" w:hAnsi="楷体" w:cs="楷体"/>
          <w:sz w:val="27"/>
          <w:szCs w:val="27"/>
        </w:rPr>
        <w:t>656</w:t>
      </w:r>
      <w:r>
        <w:rPr>
          <w:rFonts w:ascii="宋体" w:eastAsia="宋体" w:hAnsi="宋体" w:cs="宋体"/>
          <w:sz w:val="27"/>
          <w:szCs w:val="27"/>
        </w:rPr>
        <w:t xml:space="preserve"> 篇，展现了环境污染防治领域的前沿学术成果，并为产学研创造了对接</w:t>
      </w:r>
      <w:r>
        <w:rPr>
          <w:rFonts w:ascii="Arial" w:eastAsia="Arial" w:hAnsi="Arial" w:cs="Arial"/>
          <w:sz w:val="27"/>
          <w:szCs w:val="27"/>
        </w:rPr>
        <w:t>“</w:t>
      </w:r>
      <w:r>
        <w:rPr>
          <w:rFonts w:ascii="宋体" w:eastAsia="宋体" w:hAnsi="宋体" w:cs="宋体"/>
          <w:sz w:val="27"/>
          <w:szCs w:val="27"/>
        </w:rPr>
        <w:t>联姻</w:t>
      </w:r>
      <w:r>
        <w:rPr>
          <w:rFonts w:ascii="Arial" w:eastAsia="Arial" w:hAnsi="Arial" w:cs="Arial"/>
          <w:sz w:val="27"/>
          <w:szCs w:val="27"/>
        </w:rPr>
        <w:t>”</w:t>
      </w:r>
      <w:r>
        <w:rPr>
          <w:rFonts w:ascii="宋体" w:eastAsia="宋体" w:hAnsi="宋体" w:cs="宋体"/>
          <w:sz w:val="27"/>
          <w:szCs w:val="27"/>
        </w:rPr>
        <w:t>平台，促进了科技创新和创新技术成果转化。</w:t>
      </w:r>
    </w:p>
    <w:p w:rsidR="008176AF" w:rsidRDefault="008176AF">
      <w:pPr>
        <w:spacing w:line="130" w:lineRule="exact"/>
        <w:rPr>
          <w:sz w:val="20"/>
          <w:szCs w:val="20"/>
        </w:rPr>
      </w:pPr>
    </w:p>
    <w:p w:rsidR="008176AF" w:rsidRDefault="00C004F1">
      <w:pPr>
        <w:spacing w:line="374" w:lineRule="exact"/>
        <w:ind w:right="140" w:firstLine="569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 xml:space="preserve">年会网易现场直播平台共有 </w:t>
      </w:r>
      <w:r>
        <w:rPr>
          <w:rFonts w:ascii="楷体" w:eastAsia="楷体" w:hAnsi="楷体" w:cs="楷体"/>
          <w:sz w:val="28"/>
          <w:szCs w:val="28"/>
        </w:rPr>
        <w:t>392465</w:t>
      </w:r>
      <w:r>
        <w:rPr>
          <w:rFonts w:ascii="宋体" w:eastAsia="宋体" w:hAnsi="宋体" w:cs="宋体"/>
          <w:sz w:val="28"/>
          <w:szCs w:val="28"/>
        </w:rPr>
        <w:t xml:space="preserve"> 人参与交流。中国环境报在 </w:t>
      </w:r>
      <w:r>
        <w:rPr>
          <w:rFonts w:ascii="楷体" w:eastAsia="楷体" w:hAnsi="楷体" w:cs="楷体"/>
          <w:sz w:val="28"/>
          <w:szCs w:val="28"/>
        </w:rPr>
        <w:t>8</w:t>
      </w:r>
      <w:r>
        <w:rPr>
          <w:rFonts w:ascii="宋体" w:eastAsia="宋体" w:hAnsi="宋体" w:cs="宋体"/>
          <w:sz w:val="28"/>
          <w:szCs w:val="28"/>
        </w:rPr>
        <w:t xml:space="preserve"> 月 </w:t>
      </w:r>
      <w:r>
        <w:rPr>
          <w:rFonts w:ascii="楷体" w:eastAsia="楷体" w:hAnsi="楷体" w:cs="楷体"/>
          <w:sz w:val="28"/>
          <w:szCs w:val="28"/>
        </w:rPr>
        <w:t>23</w:t>
      </w:r>
      <w:r>
        <w:rPr>
          <w:rFonts w:ascii="宋体" w:eastAsia="宋体" w:hAnsi="宋体" w:cs="宋体"/>
          <w:sz w:val="28"/>
          <w:szCs w:val="28"/>
        </w:rPr>
        <w:t xml:space="preserve"> 日刊登了年会的消息，并在 </w:t>
      </w:r>
      <w:r>
        <w:rPr>
          <w:rFonts w:ascii="楷体" w:eastAsia="楷体" w:hAnsi="楷体" w:cs="楷体"/>
          <w:sz w:val="28"/>
          <w:szCs w:val="28"/>
        </w:rPr>
        <w:t>8</w:t>
      </w:r>
      <w:r>
        <w:rPr>
          <w:rFonts w:ascii="宋体" w:eastAsia="宋体" w:hAnsi="宋体" w:cs="宋体"/>
          <w:sz w:val="28"/>
          <w:szCs w:val="28"/>
        </w:rPr>
        <w:t xml:space="preserve"> 月 </w:t>
      </w:r>
      <w:r>
        <w:rPr>
          <w:rFonts w:ascii="楷体" w:eastAsia="楷体" w:hAnsi="楷体" w:cs="楷体"/>
          <w:sz w:val="28"/>
          <w:szCs w:val="28"/>
        </w:rPr>
        <w:t>27</w:t>
      </w:r>
      <w:r>
        <w:rPr>
          <w:rFonts w:ascii="宋体" w:eastAsia="宋体" w:hAnsi="宋体" w:cs="宋体"/>
          <w:sz w:val="28"/>
          <w:szCs w:val="28"/>
        </w:rPr>
        <w:t xml:space="preserve"> 日刊登了年会院士专家学术观点，</w:t>
      </w:r>
      <w:r>
        <w:rPr>
          <w:rFonts w:ascii="楷体" w:eastAsia="楷体" w:hAnsi="楷体" w:cs="楷体"/>
          <w:sz w:val="28"/>
          <w:szCs w:val="28"/>
        </w:rPr>
        <w:t>29</w:t>
      </w:r>
      <w:r>
        <w:rPr>
          <w:rFonts w:ascii="宋体" w:eastAsia="宋体" w:hAnsi="宋体" w:cs="宋体"/>
          <w:sz w:val="28"/>
          <w:szCs w:val="28"/>
        </w:rPr>
        <w:t xml:space="preserve"> 日刊登了年会整体概况专题报导。中国政府网、生态环境部官网、中国环境报、陕西电视台、中国网、新华网、光明网、新浪网、搜狐网、网易网、腾讯网等 </w:t>
      </w:r>
      <w:r>
        <w:rPr>
          <w:rFonts w:ascii="楷体" w:eastAsia="楷体" w:hAnsi="楷体" w:cs="楷体"/>
          <w:sz w:val="28"/>
          <w:szCs w:val="28"/>
        </w:rPr>
        <w:t>60</w:t>
      </w:r>
      <w:r>
        <w:rPr>
          <w:rFonts w:ascii="宋体" w:eastAsia="宋体" w:hAnsi="宋体" w:cs="宋体"/>
          <w:sz w:val="28"/>
          <w:szCs w:val="28"/>
        </w:rPr>
        <w:t xml:space="preserve"> 多家媒体单位对会议进行了宣传与报导。</w:t>
      </w:r>
    </w:p>
    <w:p w:rsidR="008176AF" w:rsidRDefault="00C00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88265</wp:posOffset>
            </wp:positionH>
            <wp:positionV relativeFrom="paragraph">
              <wp:posOffset>48895</wp:posOffset>
            </wp:positionV>
            <wp:extent cx="5934710" cy="13487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13" w:lineRule="exact"/>
        <w:rPr>
          <w:sz w:val="20"/>
          <w:szCs w:val="20"/>
        </w:rPr>
      </w:pPr>
    </w:p>
    <w:p w:rsidR="008176AF" w:rsidRDefault="00C004F1">
      <w:pPr>
        <w:tabs>
          <w:tab w:val="left" w:pos="6360"/>
        </w:tabs>
        <w:spacing w:line="274" w:lineRule="exact"/>
        <w:ind w:left="23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年会现场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颁奖仪式</w: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334" w:lineRule="exact"/>
        <w:rPr>
          <w:sz w:val="20"/>
          <w:szCs w:val="20"/>
        </w:rPr>
      </w:pPr>
    </w:p>
    <w:p w:rsidR="008176AF" w:rsidRDefault="00C004F1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- 23 -</w:t>
      </w:r>
    </w:p>
    <w:p w:rsidR="008176AF" w:rsidRDefault="008176AF">
      <w:pPr>
        <w:sectPr w:rsidR="008176AF">
          <w:pgSz w:w="11900" w:h="16838"/>
          <w:pgMar w:top="1072" w:right="1006" w:bottom="103" w:left="1140" w:header="0" w:footer="0" w:gutter="0"/>
          <w:cols w:space="720" w:equalWidth="0">
            <w:col w:w="9760"/>
          </w:cols>
        </w:sectPr>
      </w:pPr>
    </w:p>
    <w:p w:rsidR="008176AF" w:rsidRDefault="00C004F1">
      <w:pPr>
        <w:spacing w:line="320" w:lineRule="exact"/>
        <w:rPr>
          <w:sz w:val="20"/>
          <w:szCs w:val="20"/>
        </w:rPr>
      </w:pPr>
      <w:bookmarkStart w:id="24" w:name="page24"/>
      <w:bookmarkEnd w:id="24"/>
      <w:r>
        <w:rPr>
          <w:rFonts w:ascii="宋体" w:eastAsia="宋体" w:hAnsi="宋体" w:cs="宋体"/>
          <w:sz w:val="28"/>
          <w:szCs w:val="28"/>
        </w:rPr>
        <w:lastRenderedPageBreak/>
        <w:t>附件四</w:t>
      </w:r>
    </w:p>
    <w:p w:rsidR="008176AF" w:rsidRDefault="008176AF">
      <w:pPr>
        <w:spacing w:line="302" w:lineRule="exact"/>
        <w:rPr>
          <w:sz w:val="20"/>
          <w:szCs w:val="20"/>
        </w:rPr>
      </w:pPr>
    </w:p>
    <w:p w:rsidR="008176AF" w:rsidRDefault="00C004F1">
      <w:pPr>
        <w:spacing w:line="411" w:lineRule="exact"/>
        <w:ind w:right="1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6"/>
          <w:szCs w:val="36"/>
        </w:rPr>
        <w:t>中 国 环 境 科 学 学 会</w:t>
      </w:r>
    </w:p>
    <w:p w:rsidR="008176AF" w:rsidRDefault="008176AF">
      <w:pPr>
        <w:spacing w:line="31" w:lineRule="exact"/>
        <w:rPr>
          <w:sz w:val="20"/>
          <w:szCs w:val="20"/>
        </w:rPr>
      </w:pPr>
    </w:p>
    <w:p w:rsidR="008176AF" w:rsidRDefault="00C004F1">
      <w:pPr>
        <w:spacing w:line="438" w:lineRule="exact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2020 </w:t>
      </w:r>
      <w:r>
        <w:rPr>
          <w:rFonts w:ascii="宋体" w:eastAsia="宋体" w:hAnsi="宋体" w:cs="宋体"/>
          <w:sz w:val="36"/>
          <w:szCs w:val="36"/>
        </w:rPr>
        <w:t>年科学技术年会论文提交及参会报名表</w: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40"/>
        <w:gridCol w:w="1260"/>
        <w:gridCol w:w="1140"/>
        <w:gridCol w:w="1420"/>
        <w:gridCol w:w="1100"/>
        <w:gridCol w:w="1980"/>
        <w:gridCol w:w="30"/>
      </w:tblGrid>
      <w:tr w:rsidR="008176AF">
        <w:trPr>
          <w:trHeight w:val="36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单 位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邮 编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名 称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通 讯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手 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地 址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8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6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姓 名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部门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职 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27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2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电 话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传真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电 子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邮 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9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4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是否提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是否出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是 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大 会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交论文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席会议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发 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提 交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题目</w:t>
            </w: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论 文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8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题目</w:t>
            </w: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学术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议题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8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9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4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发言人</w:t>
            </w: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职务或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姓  名</w:t>
            </w: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职  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5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52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大 会</w:t>
            </w:r>
          </w:p>
        </w:tc>
        <w:tc>
          <w:tcPr>
            <w:tcW w:w="2400" w:type="dxa"/>
            <w:gridSpan w:val="2"/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发言人简介：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4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176AF" w:rsidRDefault="008176A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3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30"/>
                <w:szCs w:val="30"/>
              </w:rPr>
              <w:t>发 言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58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4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176AF" w:rsidRDefault="00C004F1">
            <w:pPr>
              <w:spacing w:line="3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发言内容概述：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09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45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6AF" w:rsidRDefault="00C004F1"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30"/>
                <w:szCs w:val="30"/>
              </w:rPr>
              <w:t>备注</w:t>
            </w: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  <w:tr w:rsidR="008176AF">
        <w:trPr>
          <w:trHeight w:val="16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6AF" w:rsidRDefault="008176A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176AF" w:rsidRDefault="008176AF">
            <w:pPr>
              <w:rPr>
                <w:sz w:val="1"/>
                <w:szCs w:val="1"/>
              </w:rPr>
            </w:pPr>
          </w:p>
        </w:tc>
      </w:tr>
    </w:tbl>
    <w:p w:rsidR="008176AF" w:rsidRDefault="00C004F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-2403475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11.5pt;margin-top:-189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468.8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8176AF" w:rsidRDefault="008176AF">
      <w:pPr>
        <w:spacing w:line="84" w:lineRule="exact"/>
        <w:rPr>
          <w:sz w:val="20"/>
          <w:szCs w:val="20"/>
        </w:rPr>
      </w:pPr>
    </w:p>
    <w:p w:rsidR="008176AF" w:rsidRDefault="00C004F1">
      <w:pPr>
        <w:spacing w:line="390" w:lineRule="exact"/>
        <w:ind w:left="1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注：请将此表发送到：</w:t>
      </w:r>
      <w:r>
        <w:rPr>
          <w:rFonts w:eastAsia="Times New Roman"/>
          <w:sz w:val="32"/>
          <w:szCs w:val="32"/>
        </w:rPr>
        <w:t>cseslxd@126.com</w:t>
      </w:r>
      <w:r>
        <w:rPr>
          <w:rFonts w:ascii="宋体" w:eastAsia="宋体" w:hAnsi="宋体" w:cs="宋体"/>
          <w:sz w:val="32"/>
          <w:szCs w:val="32"/>
        </w:rPr>
        <w:t>，</w:t>
      </w:r>
      <w:r>
        <w:rPr>
          <w:rFonts w:eastAsia="Times New Roman"/>
          <w:sz w:val="32"/>
          <w:szCs w:val="32"/>
        </w:rPr>
        <w:t xml:space="preserve"> Tel:18500726089(</w:t>
      </w:r>
      <w:r>
        <w:rPr>
          <w:rFonts w:ascii="宋体" w:eastAsia="宋体" w:hAnsi="宋体" w:cs="宋体"/>
          <w:sz w:val="32"/>
          <w:szCs w:val="32"/>
        </w:rPr>
        <w:t>同微信</w:t>
      </w:r>
      <w:r>
        <w:rPr>
          <w:rFonts w:eastAsia="Times New Roman"/>
          <w:sz w:val="32"/>
          <w:szCs w:val="32"/>
        </w:rPr>
        <w:t>)</w:t>
      </w:r>
    </w:p>
    <w:p w:rsidR="008176AF" w:rsidRDefault="008176AF">
      <w:pPr>
        <w:spacing w:line="235" w:lineRule="exact"/>
        <w:rPr>
          <w:sz w:val="20"/>
          <w:szCs w:val="20"/>
        </w:rPr>
      </w:pPr>
    </w:p>
    <w:p w:rsidR="008176AF" w:rsidRDefault="00C004F1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以便后期发第二轮通知。</w:t>
      </w:r>
    </w:p>
    <w:p w:rsidR="008176AF" w:rsidRDefault="008176AF">
      <w:pPr>
        <w:spacing w:line="200" w:lineRule="exact"/>
        <w:rPr>
          <w:sz w:val="20"/>
          <w:szCs w:val="20"/>
        </w:rPr>
      </w:pPr>
    </w:p>
    <w:p w:rsidR="008176AF" w:rsidRDefault="008176AF">
      <w:pPr>
        <w:spacing w:line="334" w:lineRule="exact"/>
        <w:rPr>
          <w:sz w:val="20"/>
          <w:szCs w:val="20"/>
        </w:rPr>
      </w:pPr>
    </w:p>
    <w:p w:rsidR="008176AF" w:rsidRDefault="00C004F1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- 24 -</w:t>
      </w:r>
    </w:p>
    <w:sectPr w:rsidR="008176AF">
      <w:pgSz w:w="11900" w:h="16838"/>
      <w:pgMar w:top="1151" w:right="1126" w:bottom="103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2F838DE"/>
    <w:lvl w:ilvl="0" w:tplc="1FEE7442">
      <w:start w:val="1"/>
      <w:numFmt w:val="bullet"/>
      <w:lvlText w:val="（"/>
      <w:lvlJc w:val="left"/>
    </w:lvl>
    <w:lvl w:ilvl="1" w:tplc="AC884904">
      <w:start w:val="1"/>
      <w:numFmt w:val="bullet"/>
      <w:lvlText w:val="-"/>
      <w:lvlJc w:val="left"/>
    </w:lvl>
    <w:lvl w:ilvl="2" w:tplc="90F46650">
      <w:numFmt w:val="decimal"/>
      <w:lvlText w:val=""/>
      <w:lvlJc w:val="left"/>
    </w:lvl>
    <w:lvl w:ilvl="3" w:tplc="60168ABE">
      <w:numFmt w:val="decimal"/>
      <w:lvlText w:val=""/>
      <w:lvlJc w:val="left"/>
    </w:lvl>
    <w:lvl w:ilvl="4" w:tplc="2DDE10F6">
      <w:numFmt w:val="decimal"/>
      <w:lvlText w:val=""/>
      <w:lvlJc w:val="left"/>
    </w:lvl>
    <w:lvl w:ilvl="5" w:tplc="18D29584">
      <w:numFmt w:val="decimal"/>
      <w:lvlText w:val=""/>
      <w:lvlJc w:val="left"/>
    </w:lvl>
    <w:lvl w:ilvl="6" w:tplc="7D76BA28">
      <w:numFmt w:val="decimal"/>
      <w:lvlText w:val=""/>
      <w:lvlJc w:val="left"/>
    </w:lvl>
    <w:lvl w:ilvl="7" w:tplc="39D614DE">
      <w:numFmt w:val="decimal"/>
      <w:lvlText w:val=""/>
      <w:lvlJc w:val="left"/>
    </w:lvl>
    <w:lvl w:ilvl="8" w:tplc="E896875C">
      <w:numFmt w:val="decimal"/>
      <w:lvlText w:val=""/>
      <w:lvlJc w:val="left"/>
    </w:lvl>
  </w:abstractNum>
  <w:abstractNum w:abstractNumId="1">
    <w:nsid w:val="00000BB3"/>
    <w:multiLevelType w:val="hybridMultilevel"/>
    <w:tmpl w:val="797AA58C"/>
    <w:lvl w:ilvl="0" w:tplc="8D56B8DC">
      <w:start w:val="1"/>
      <w:numFmt w:val="bullet"/>
      <w:lvlText w:val="（"/>
      <w:lvlJc w:val="left"/>
    </w:lvl>
    <w:lvl w:ilvl="1" w:tplc="77547532">
      <w:numFmt w:val="decimal"/>
      <w:lvlText w:val=""/>
      <w:lvlJc w:val="left"/>
    </w:lvl>
    <w:lvl w:ilvl="2" w:tplc="84E0EC50">
      <w:numFmt w:val="decimal"/>
      <w:lvlText w:val=""/>
      <w:lvlJc w:val="left"/>
    </w:lvl>
    <w:lvl w:ilvl="3" w:tplc="586A3118">
      <w:numFmt w:val="decimal"/>
      <w:lvlText w:val=""/>
      <w:lvlJc w:val="left"/>
    </w:lvl>
    <w:lvl w:ilvl="4" w:tplc="D7267CDA">
      <w:numFmt w:val="decimal"/>
      <w:lvlText w:val=""/>
      <w:lvlJc w:val="left"/>
    </w:lvl>
    <w:lvl w:ilvl="5" w:tplc="4FF61988">
      <w:numFmt w:val="decimal"/>
      <w:lvlText w:val=""/>
      <w:lvlJc w:val="left"/>
    </w:lvl>
    <w:lvl w:ilvl="6" w:tplc="CB26F4DE">
      <w:numFmt w:val="decimal"/>
      <w:lvlText w:val=""/>
      <w:lvlJc w:val="left"/>
    </w:lvl>
    <w:lvl w:ilvl="7" w:tplc="923C8572">
      <w:numFmt w:val="decimal"/>
      <w:lvlText w:val=""/>
      <w:lvlJc w:val="left"/>
    </w:lvl>
    <w:lvl w:ilvl="8" w:tplc="F032492A">
      <w:numFmt w:val="decimal"/>
      <w:lvlText w:val=""/>
      <w:lvlJc w:val="left"/>
    </w:lvl>
  </w:abstractNum>
  <w:abstractNum w:abstractNumId="2">
    <w:nsid w:val="000026E9"/>
    <w:multiLevelType w:val="hybridMultilevel"/>
    <w:tmpl w:val="700C0534"/>
    <w:lvl w:ilvl="0" w:tplc="D8A866DE">
      <w:start w:val="1"/>
      <w:numFmt w:val="bullet"/>
      <w:lvlText w:val="（"/>
      <w:lvlJc w:val="left"/>
    </w:lvl>
    <w:lvl w:ilvl="1" w:tplc="BE184608">
      <w:numFmt w:val="decimal"/>
      <w:lvlText w:val=""/>
      <w:lvlJc w:val="left"/>
    </w:lvl>
    <w:lvl w:ilvl="2" w:tplc="0E40FDF8">
      <w:numFmt w:val="decimal"/>
      <w:lvlText w:val=""/>
      <w:lvlJc w:val="left"/>
    </w:lvl>
    <w:lvl w:ilvl="3" w:tplc="95FEDDD4">
      <w:numFmt w:val="decimal"/>
      <w:lvlText w:val=""/>
      <w:lvlJc w:val="left"/>
    </w:lvl>
    <w:lvl w:ilvl="4" w:tplc="C3CE34C6">
      <w:numFmt w:val="decimal"/>
      <w:lvlText w:val=""/>
      <w:lvlJc w:val="left"/>
    </w:lvl>
    <w:lvl w:ilvl="5" w:tplc="FA565D06">
      <w:numFmt w:val="decimal"/>
      <w:lvlText w:val=""/>
      <w:lvlJc w:val="left"/>
    </w:lvl>
    <w:lvl w:ilvl="6" w:tplc="168685F6">
      <w:numFmt w:val="decimal"/>
      <w:lvlText w:val=""/>
      <w:lvlJc w:val="left"/>
    </w:lvl>
    <w:lvl w:ilvl="7" w:tplc="B41AC6AA">
      <w:numFmt w:val="decimal"/>
      <w:lvlText w:val=""/>
      <w:lvlJc w:val="left"/>
    </w:lvl>
    <w:lvl w:ilvl="8" w:tplc="0C8A6790">
      <w:numFmt w:val="decimal"/>
      <w:lvlText w:val=""/>
      <w:lvlJc w:val="left"/>
    </w:lvl>
  </w:abstractNum>
  <w:abstractNum w:abstractNumId="3">
    <w:nsid w:val="00002EA6"/>
    <w:multiLevelType w:val="hybridMultilevel"/>
    <w:tmpl w:val="59626248"/>
    <w:lvl w:ilvl="0" w:tplc="EC5C0822">
      <w:start w:val="1"/>
      <w:numFmt w:val="decimal"/>
      <w:lvlText w:val="%1."/>
      <w:lvlJc w:val="left"/>
    </w:lvl>
    <w:lvl w:ilvl="1" w:tplc="68AC2454">
      <w:numFmt w:val="decimal"/>
      <w:lvlText w:val=""/>
      <w:lvlJc w:val="left"/>
    </w:lvl>
    <w:lvl w:ilvl="2" w:tplc="1B02932A">
      <w:numFmt w:val="decimal"/>
      <w:lvlText w:val=""/>
      <w:lvlJc w:val="left"/>
    </w:lvl>
    <w:lvl w:ilvl="3" w:tplc="260AD83A">
      <w:numFmt w:val="decimal"/>
      <w:lvlText w:val=""/>
      <w:lvlJc w:val="left"/>
    </w:lvl>
    <w:lvl w:ilvl="4" w:tplc="D0A28390">
      <w:numFmt w:val="decimal"/>
      <w:lvlText w:val=""/>
      <w:lvlJc w:val="left"/>
    </w:lvl>
    <w:lvl w:ilvl="5" w:tplc="8CC03DA8">
      <w:numFmt w:val="decimal"/>
      <w:lvlText w:val=""/>
      <w:lvlJc w:val="left"/>
    </w:lvl>
    <w:lvl w:ilvl="6" w:tplc="BA480F48">
      <w:numFmt w:val="decimal"/>
      <w:lvlText w:val=""/>
      <w:lvlJc w:val="left"/>
    </w:lvl>
    <w:lvl w:ilvl="7" w:tplc="97645612">
      <w:numFmt w:val="decimal"/>
      <w:lvlText w:val=""/>
      <w:lvlJc w:val="left"/>
    </w:lvl>
    <w:lvl w:ilvl="8" w:tplc="7CF8D502">
      <w:numFmt w:val="decimal"/>
      <w:lvlText w:val=""/>
      <w:lvlJc w:val="left"/>
    </w:lvl>
  </w:abstractNum>
  <w:abstractNum w:abstractNumId="4">
    <w:nsid w:val="000041BB"/>
    <w:multiLevelType w:val="hybridMultilevel"/>
    <w:tmpl w:val="AD3681D2"/>
    <w:lvl w:ilvl="0" w:tplc="ED962576">
      <w:start w:val="1"/>
      <w:numFmt w:val="bullet"/>
      <w:lvlText w:val="（"/>
      <w:lvlJc w:val="left"/>
    </w:lvl>
    <w:lvl w:ilvl="1" w:tplc="6A00E2EC">
      <w:numFmt w:val="decimal"/>
      <w:lvlText w:val=""/>
      <w:lvlJc w:val="left"/>
    </w:lvl>
    <w:lvl w:ilvl="2" w:tplc="30103C16">
      <w:numFmt w:val="decimal"/>
      <w:lvlText w:val=""/>
      <w:lvlJc w:val="left"/>
    </w:lvl>
    <w:lvl w:ilvl="3" w:tplc="A75AA05E">
      <w:numFmt w:val="decimal"/>
      <w:lvlText w:val=""/>
      <w:lvlJc w:val="left"/>
    </w:lvl>
    <w:lvl w:ilvl="4" w:tplc="B87CFE92">
      <w:numFmt w:val="decimal"/>
      <w:lvlText w:val=""/>
      <w:lvlJc w:val="left"/>
    </w:lvl>
    <w:lvl w:ilvl="5" w:tplc="C9FE8A0C">
      <w:numFmt w:val="decimal"/>
      <w:lvlText w:val=""/>
      <w:lvlJc w:val="left"/>
    </w:lvl>
    <w:lvl w:ilvl="6" w:tplc="60B2284A">
      <w:numFmt w:val="decimal"/>
      <w:lvlText w:val=""/>
      <w:lvlJc w:val="left"/>
    </w:lvl>
    <w:lvl w:ilvl="7" w:tplc="FDA656C6">
      <w:numFmt w:val="decimal"/>
      <w:lvlText w:val=""/>
      <w:lvlJc w:val="left"/>
    </w:lvl>
    <w:lvl w:ilvl="8" w:tplc="7D605E9E">
      <w:numFmt w:val="decimal"/>
      <w:lvlText w:val=""/>
      <w:lvlJc w:val="left"/>
    </w:lvl>
  </w:abstractNum>
  <w:abstractNum w:abstractNumId="5">
    <w:nsid w:val="00005AF1"/>
    <w:multiLevelType w:val="hybridMultilevel"/>
    <w:tmpl w:val="9946804A"/>
    <w:lvl w:ilvl="0" w:tplc="2FC4E884">
      <w:start w:val="1"/>
      <w:numFmt w:val="bullet"/>
      <w:lvlText w:val="（"/>
      <w:lvlJc w:val="left"/>
    </w:lvl>
    <w:lvl w:ilvl="1" w:tplc="C734B5A0">
      <w:numFmt w:val="decimal"/>
      <w:lvlText w:val=""/>
      <w:lvlJc w:val="left"/>
    </w:lvl>
    <w:lvl w:ilvl="2" w:tplc="68C4A954">
      <w:numFmt w:val="decimal"/>
      <w:lvlText w:val=""/>
      <w:lvlJc w:val="left"/>
    </w:lvl>
    <w:lvl w:ilvl="3" w:tplc="97225CC2">
      <w:numFmt w:val="decimal"/>
      <w:lvlText w:val=""/>
      <w:lvlJc w:val="left"/>
    </w:lvl>
    <w:lvl w:ilvl="4" w:tplc="DAFA2308">
      <w:numFmt w:val="decimal"/>
      <w:lvlText w:val=""/>
      <w:lvlJc w:val="left"/>
    </w:lvl>
    <w:lvl w:ilvl="5" w:tplc="2E7CAC20">
      <w:numFmt w:val="decimal"/>
      <w:lvlText w:val=""/>
      <w:lvlJc w:val="left"/>
    </w:lvl>
    <w:lvl w:ilvl="6" w:tplc="E7565D78">
      <w:numFmt w:val="decimal"/>
      <w:lvlText w:val=""/>
      <w:lvlJc w:val="left"/>
    </w:lvl>
    <w:lvl w:ilvl="7" w:tplc="62827186">
      <w:numFmt w:val="decimal"/>
      <w:lvlText w:val=""/>
      <w:lvlJc w:val="left"/>
    </w:lvl>
    <w:lvl w:ilvl="8" w:tplc="B5F87F64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AF"/>
    <w:rsid w:val="000A4E00"/>
    <w:rsid w:val="008176AF"/>
    <w:rsid w:val="00891579"/>
    <w:rsid w:val="00C0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2020-04-17T10:55:00Z</dcterms:created>
  <dcterms:modified xsi:type="dcterms:W3CDTF">2020-04-17T10:55:00Z</dcterms:modified>
</cp:coreProperties>
</file>