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54C7" w:rsidRPr="00337931" w:rsidRDefault="009154C7" w:rsidP="009154C7">
      <w:pPr>
        <w:tabs>
          <w:tab w:val="left" w:pos="5096"/>
        </w:tabs>
        <w:spacing w:line="600" w:lineRule="exact"/>
        <w:rPr>
          <w:rFonts w:ascii="黑体" w:eastAsia="黑体" w:hAnsi="黑体" w:cs="黑体"/>
          <w:sz w:val="36"/>
          <w:szCs w:val="36"/>
        </w:rPr>
      </w:pPr>
      <w:r w:rsidRPr="00337931">
        <w:rPr>
          <w:rFonts w:ascii="黑体" w:eastAsia="黑体" w:hAnsi="黑体" w:cs="黑体" w:hint="eastAsia"/>
          <w:sz w:val="36"/>
          <w:szCs w:val="36"/>
        </w:rPr>
        <w:t>附件</w:t>
      </w:r>
      <w:r w:rsidR="00774027">
        <w:rPr>
          <w:rFonts w:ascii="黑体" w:eastAsia="黑体" w:hAnsi="黑体" w:cs="黑体" w:hint="eastAsia"/>
          <w:sz w:val="36"/>
          <w:szCs w:val="36"/>
        </w:rPr>
        <w:t>4</w:t>
      </w:r>
    </w:p>
    <w:p w:rsidR="002D6C02" w:rsidRPr="002D6C02" w:rsidRDefault="002D6C02" w:rsidP="009154C7">
      <w:pPr>
        <w:spacing w:line="600" w:lineRule="exact"/>
        <w:jc w:val="center"/>
        <w:rPr>
          <w:rFonts w:ascii="方正小标宋简体" w:eastAsia="方正小标宋简体"/>
          <w:sz w:val="36"/>
          <w:szCs w:val="36"/>
        </w:rPr>
      </w:pPr>
      <w:r w:rsidRPr="002D6C02">
        <w:rPr>
          <w:rFonts w:ascii="方正小标宋简体" w:eastAsia="方正小标宋简体" w:hint="eastAsia"/>
          <w:sz w:val="36"/>
          <w:szCs w:val="36"/>
        </w:rPr>
        <w:t>先进存储器科技重大专项申报指南</w:t>
      </w:r>
    </w:p>
    <w:p w:rsidR="002D6C02" w:rsidRDefault="002D6C02" w:rsidP="009154C7">
      <w:pPr>
        <w:pStyle w:val="1"/>
        <w:keepNext w:val="0"/>
        <w:keepLines w:val="0"/>
        <w:spacing w:before="0" w:after="0" w:line="600" w:lineRule="exact"/>
        <w:ind w:firstLineChars="196" w:firstLine="627"/>
        <w:rPr>
          <w:rFonts w:ascii="黑体" w:eastAsia="黑体" w:hAnsi="黑体"/>
          <w:b w:val="0"/>
          <w:sz w:val="32"/>
          <w:szCs w:val="32"/>
        </w:rPr>
      </w:pPr>
      <w:r>
        <w:rPr>
          <w:rFonts w:ascii="黑体" w:eastAsia="黑体" w:hAnsi="黑体" w:hint="eastAsia"/>
          <w:b w:val="0"/>
          <w:sz w:val="32"/>
          <w:szCs w:val="32"/>
        </w:rPr>
        <w:t>一、专项目标</w:t>
      </w:r>
    </w:p>
    <w:p w:rsidR="00AE29E7" w:rsidRDefault="002D6C02" w:rsidP="009154C7">
      <w:pPr>
        <w:pStyle w:val="a3"/>
        <w:spacing w:line="600" w:lineRule="exact"/>
        <w:ind w:firstLine="640"/>
        <w:rPr>
          <w:rFonts w:ascii="仿宋" w:eastAsia="仿宋" w:hAnsi="仿宋"/>
          <w:sz w:val="32"/>
          <w:szCs w:val="32"/>
        </w:rPr>
      </w:pPr>
      <w:r>
        <w:rPr>
          <w:rFonts w:ascii="Times New Roman" w:eastAsia="仿宋" w:hAnsi="Times New Roman"/>
          <w:sz w:val="32"/>
          <w:szCs w:val="32"/>
        </w:rPr>
        <w:t>本</w:t>
      </w:r>
      <w:r>
        <w:rPr>
          <w:rFonts w:ascii="仿宋" w:eastAsia="仿宋" w:hAnsi="仿宋"/>
          <w:sz w:val="32"/>
          <w:szCs w:val="32"/>
        </w:rPr>
        <w:t>专项</w:t>
      </w:r>
      <w:r>
        <w:rPr>
          <w:rFonts w:ascii="仿宋" w:eastAsia="仿宋" w:hAnsi="仿宋" w:hint="eastAsia"/>
          <w:sz w:val="32"/>
          <w:szCs w:val="32"/>
        </w:rPr>
        <w:t>重点围绕5G+AI+云生态系统下的可穿戴式设备和智能家电产品对大存储容量和高存储密度代码型闪存（NOR Flash）提出的迫切需求开展技术攻关、产品研制、应用示范，专项实施使我省的三维堆叠代码型闪存生产关键技术和产品达到国际领先水平，形成一批具有湖北特色、引领国内技术发展的先进技术成果，为实现我省</w:t>
      </w:r>
      <w:r>
        <w:rPr>
          <w:rFonts w:ascii="Times New Roman" w:eastAsia="仿宋" w:hAnsi="Times New Roman"/>
          <w:sz w:val="32"/>
          <w:szCs w:val="32"/>
        </w:rPr>
        <w:t>集成电路产业的高速发展</w:t>
      </w:r>
      <w:r>
        <w:rPr>
          <w:rFonts w:ascii="仿宋" w:eastAsia="仿宋" w:hAnsi="仿宋" w:hint="eastAsia"/>
          <w:sz w:val="32"/>
          <w:szCs w:val="32"/>
        </w:rPr>
        <w:t>提供科技支撑。</w:t>
      </w:r>
    </w:p>
    <w:p w:rsidR="00AE29E7" w:rsidRDefault="002D6C02" w:rsidP="009154C7">
      <w:pPr>
        <w:pStyle w:val="a3"/>
        <w:spacing w:line="600" w:lineRule="exact"/>
        <w:ind w:firstLine="640"/>
        <w:rPr>
          <w:rFonts w:ascii="黑体" w:eastAsia="黑体" w:hAnsi="黑体"/>
          <w:sz w:val="32"/>
          <w:szCs w:val="32"/>
        </w:rPr>
      </w:pPr>
      <w:r>
        <w:rPr>
          <w:rFonts w:ascii="黑体" w:eastAsia="黑体" w:hAnsi="黑体" w:hint="eastAsia"/>
          <w:sz w:val="32"/>
          <w:szCs w:val="32"/>
        </w:rPr>
        <w:t>二、申报要求</w:t>
      </w:r>
    </w:p>
    <w:p w:rsidR="002D6C02" w:rsidRDefault="002D6C02" w:rsidP="009154C7">
      <w:pPr>
        <w:pStyle w:val="a3"/>
        <w:spacing w:line="600" w:lineRule="exact"/>
        <w:ind w:firstLine="640"/>
        <w:rPr>
          <w:rFonts w:ascii="Times New Roman" w:eastAsia="仿宋" w:hAnsi="Times New Roman"/>
          <w:sz w:val="32"/>
          <w:szCs w:val="32"/>
        </w:rPr>
      </w:pPr>
      <w:r>
        <w:rPr>
          <w:rFonts w:ascii="Times New Roman" w:eastAsia="仿宋" w:hAnsi="Times New Roman" w:hint="eastAsia"/>
          <w:sz w:val="32"/>
          <w:szCs w:val="32"/>
        </w:rPr>
        <w:t>本专项以</w:t>
      </w:r>
      <w:r>
        <w:rPr>
          <w:rFonts w:ascii="Times New Roman" w:eastAsia="仿宋" w:hAnsi="Times New Roman"/>
          <w:sz w:val="32"/>
          <w:szCs w:val="32"/>
        </w:rPr>
        <w:t>项目为单位整体组织申报</w:t>
      </w:r>
      <w:r>
        <w:rPr>
          <w:rFonts w:ascii="Times New Roman" w:eastAsia="仿宋" w:hAnsi="Times New Roman" w:hint="eastAsia"/>
          <w:sz w:val="32"/>
          <w:szCs w:val="32"/>
        </w:rPr>
        <w:t>，</w:t>
      </w:r>
      <w:r w:rsidR="003E1D8F" w:rsidRPr="003E1D8F">
        <w:rPr>
          <w:rFonts w:ascii="Times New Roman" w:eastAsia="仿宋" w:hAnsi="Times New Roman" w:hint="eastAsia"/>
          <w:sz w:val="32"/>
          <w:szCs w:val="32"/>
        </w:rPr>
        <w:t>须覆盖指南方向的全部</w:t>
      </w:r>
      <w:r w:rsidR="003E1D8F">
        <w:rPr>
          <w:rFonts w:ascii="Times New Roman" w:eastAsia="仿宋" w:hAnsi="Times New Roman" w:hint="eastAsia"/>
          <w:sz w:val="32"/>
          <w:szCs w:val="32"/>
        </w:rPr>
        <w:t>研究内容和</w:t>
      </w:r>
      <w:r w:rsidR="003E1D8F" w:rsidRPr="003E1D8F">
        <w:rPr>
          <w:rFonts w:ascii="Times New Roman" w:eastAsia="仿宋" w:hAnsi="Times New Roman" w:hint="eastAsia"/>
          <w:sz w:val="32"/>
          <w:szCs w:val="32"/>
        </w:rPr>
        <w:t>考核指标</w:t>
      </w:r>
      <w:r w:rsidR="003E1D8F">
        <w:rPr>
          <w:rFonts w:ascii="Times New Roman" w:eastAsia="仿宋" w:hAnsi="Times New Roman" w:hint="eastAsia"/>
          <w:sz w:val="32"/>
          <w:szCs w:val="32"/>
        </w:rPr>
        <w:t>，</w:t>
      </w:r>
      <w:r w:rsidR="00B2750A">
        <w:rPr>
          <w:rFonts w:ascii="Times New Roman" w:eastAsia="仿宋" w:hAnsi="Times New Roman" w:hint="eastAsia"/>
          <w:sz w:val="32"/>
          <w:szCs w:val="32"/>
        </w:rPr>
        <w:t>拟</w:t>
      </w:r>
      <w:r w:rsidR="00B2750A">
        <w:rPr>
          <w:rFonts w:ascii="Times New Roman" w:eastAsia="仿宋" w:hAnsi="Times New Roman"/>
          <w:sz w:val="32"/>
          <w:szCs w:val="32"/>
        </w:rPr>
        <w:t>支持项目数</w:t>
      </w:r>
      <w:r w:rsidR="00B2750A">
        <w:rPr>
          <w:rFonts w:ascii="Times New Roman" w:eastAsia="仿宋" w:hAnsi="Times New Roman" w:hint="eastAsia"/>
          <w:sz w:val="32"/>
          <w:szCs w:val="32"/>
        </w:rPr>
        <w:t>1</w:t>
      </w:r>
      <w:r w:rsidR="00B2750A">
        <w:rPr>
          <w:rFonts w:ascii="Times New Roman" w:eastAsia="仿宋" w:hAnsi="Times New Roman" w:hint="eastAsia"/>
          <w:sz w:val="32"/>
          <w:szCs w:val="32"/>
        </w:rPr>
        <w:t>项，</w:t>
      </w:r>
      <w:r w:rsidR="00B2750A">
        <w:rPr>
          <w:rFonts w:ascii="Times New Roman" w:eastAsia="仿宋" w:hAnsi="Times New Roman"/>
          <w:sz w:val="32"/>
          <w:szCs w:val="32"/>
        </w:rPr>
        <w:t>安排专项资金</w:t>
      </w:r>
      <w:r w:rsidR="00B2750A">
        <w:rPr>
          <w:rFonts w:ascii="Times New Roman" w:eastAsia="仿宋" w:hAnsi="Times New Roman" w:hint="eastAsia"/>
          <w:sz w:val="32"/>
          <w:szCs w:val="32"/>
        </w:rPr>
        <w:t>1000</w:t>
      </w:r>
      <w:r w:rsidR="00B2750A">
        <w:rPr>
          <w:rFonts w:ascii="Times New Roman" w:eastAsia="仿宋" w:hAnsi="Times New Roman" w:hint="eastAsia"/>
          <w:sz w:val="32"/>
          <w:szCs w:val="32"/>
        </w:rPr>
        <w:t>万元。</w:t>
      </w:r>
      <w:r w:rsidR="00AE29E7">
        <w:rPr>
          <w:rFonts w:ascii="仿宋" w:eastAsia="仿宋" w:hAnsi="仿宋" w:hint="eastAsia"/>
          <w:sz w:val="32"/>
          <w:szCs w:val="32"/>
        </w:rPr>
        <w:t>在</w:t>
      </w:r>
      <w:r w:rsidR="00AE29E7">
        <w:rPr>
          <w:rFonts w:ascii="Times New Roman" w:eastAsia="仿宋" w:hAnsi="Times New Roman" w:hint="eastAsia"/>
          <w:sz w:val="32"/>
          <w:szCs w:val="32"/>
        </w:rPr>
        <w:t>三维堆叠代码型闪存的器件建模、芯片设计和工艺开发、可靠性和失效分析、高速缓存应用</w:t>
      </w:r>
      <w:r w:rsidR="00AE29E7">
        <w:rPr>
          <w:rFonts w:ascii="仿宋" w:eastAsia="仿宋" w:hAnsi="仿宋" w:hint="eastAsia"/>
          <w:sz w:val="32"/>
          <w:szCs w:val="32"/>
        </w:rPr>
        <w:t>4个</w:t>
      </w:r>
      <w:r w:rsidR="00AE29E7">
        <w:rPr>
          <w:rFonts w:ascii="仿宋" w:eastAsia="仿宋" w:hAnsi="仿宋"/>
          <w:sz w:val="32"/>
          <w:szCs w:val="32"/>
        </w:rPr>
        <w:t>技术方向，</w:t>
      </w:r>
      <w:r w:rsidR="00AE29E7">
        <w:rPr>
          <w:rFonts w:ascii="仿宋" w:eastAsia="仿宋" w:hAnsi="仿宋" w:hint="eastAsia"/>
          <w:sz w:val="32"/>
          <w:szCs w:val="32"/>
        </w:rPr>
        <w:t>设4</w:t>
      </w:r>
      <w:r w:rsidR="00AE29E7">
        <w:rPr>
          <w:rFonts w:ascii="仿宋" w:eastAsia="仿宋" w:hAnsi="仿宋"/>
          <w:sz w:val="32"/>
          <w:szCs w:val="32"/>
        </w:rPr>
        <w:t>个</w:t>
      </w:r>
      <w:r w:rsidR="00AE29E7">
        <w:rPr>
          <w:rFonts w:ascii="仿宋" w:eastAsia="仿宋" w:hAnsi="仿宋" w:hint="eastAsia"/>
          <w:sz w:val="32"/>
          <w:szCs w:val="32"/>
        </w:rPr>
        <w:t>课题</w:t>
      </w:r>
      <w:r w:rsidR="00B2750A">
        <w:rPr>
          <w:rFonts w:ascii="Times New Roman" w:eastAsia="仿宋" w:hAnsi="Times New Roman" w:hint="eastAsia"/>
          <w:sz w:val="32"/>
          <w:szCs w:val="32"/>
        </w:rPr>
        <w:t>。</w:t>
      </w:r>
      <w:r w:rsidRPr="00DD5470">
        <w:rPr>
          <w:rFonts w:ascii="仿宋" w:eastAsia="仿宋" w:hAnsi="仿宋" w:hint="eastAsia"/>
          <w:sz w:val="32"/>
          <w:szCs w:val="32"/>
        </w:rPr>
        <w:t>申报</w:t>
      </w:r>
      <w:r w:rsidRPr="00DD5470">
        <w:rPr>
          <w:rFonts w:ascii="仿宋" w:eastAsia="仿宋" w:hAnsi="仿宋"/>
          <w:sz w:val="32"/>
          <w:szCs w:val="32"/>
        </w:rPr>
        <w:t>单位须自筹配套经费，配套经费总额与专项经费总额比例不得低于</w:t>
      </w:r>
      <w:r w:rsidRPr="00DD5470">
        <w:rPr>
          <w:rFonts w:ascii="仿宋" w:eastAsia="仿宋" w:hAnsi="仿宋" w:hint="eastAsia"/>
          <w:sz w:val="32"/>
          <w:szCs w:val="32"/>
        </w:rPr>
        <w:t>1:1。专项</w:t>
      </w:r>
      <w:r w:rsidRPr="00DD5470">
        <w:rPr>
          <w:rFonts w:ascii="仿宋" w:eastAsia="仿宋" w:hAnsi="仿宋"/>
          <w:sz w:val="32"/>
          <w:szCs w:val="32"/>
        </w:rPr>
        <w:t>设</w:t>
      </w:r>
      <w:r w:rsidRPr="00DD5470">
        <w:rPr>
          <w:rFonts w:ascii="仿宋" w:eastAsia="仿宋" w:hAnsi="仿宋" w:hint="eastAsia"/>
          <w:sz w:val="32"/>
          <w:szCs w:val="32"/>
        </w:rPr>
        <w:t>1 名</w:t>
      </w:r>
      <w:r w:rsidRPr="00DD5470">
        <w:rPr>
          <w:rFonts w:ascii="仿宋" w:eastAsia="仿宋" w:hAnsi="仿宋"/>
          <w:sz w:val="32"/>
          <w:szCs w:val="32"/>
        </w:rPr>
        <w:t>项目负责人，每个</w:t>
      </w:r>
      <w:r>
        <w:rPr>
          <w:rFonts w:ascii="仿宋" w:eastAsia="仿宋" w:hAnsi="仿宋" w:hint="eastAsia"/>
          <w:sz w:val="32"/>
          <w:szCs w:val="32"/>
        </w:rPr>
        <w:t>课题</w:t>
      </w:r>
      <w:r w:rsidRPr="00DD5470">
        <w:rPr>
          <w:rFonts w:ascii="仿宋" w:eastAsia="仿宋" w:hAnsi="仿宋"/>
          <w:sz w:val="32"/>
          <w:szCs w:val="32"/>
        </w:rPr>
        <w:t>设</w:t>
      </w:r>
      <w:r w:rsidRPr="00DD5470">
        <w:rPr>
          <w:rFonts w:ascii="仿宋" w:eastAsia="仿宋" w:hAnsi="仿宋" w:hint="eastAsia"/>
          <w:sz w:val="32"/>
          <w:szCs w:val="32"/>
        </w:rPr>
        <w:t>1名</w:t>
      </w:r>
      <w:r w:rsidRPr="00DD5470">
        <w:rPr>
          <w:rFonts w:ascii="仿宋" w:eastAsia="仿宋" w:hAnsi="仿宋"/>
          <w:sz w:val="32"/>
          <w:szCs w:val="32"/>
        </w:rPr>
        <w:t>负责人。</w:t>
      </w:r>
    </w:p>
    <w:p w:rsidR="002D6C02" w:rsidRDefault="002D6C02" w:rsidP="009154C7">
      <w:pPr>
        <w:spacing w:line="600" w:lineRule="exact"/>
        <w:ind w:firstLineChars="200" w:firstLine="640"/>
        <w:rPr>
          <w:rFonts w:ascii="黑体" w:eastAsia="黑体" w:hAnsi="黑体"/>
          <w:sz w:val="32"/>
          <w:szCs w:val="32"/>
        </w:rPr>
      </w:pPr>
      <w:r>
        <w:rPr>
          <w:rFonts w:ascii="黑体" w:eastAsia="黑体" w:hAnsi="黑体" w:hint="eastAsia"/>
          <w:sz w:val="32"/>
          <w:szCs w:val="32"/>
        </w:rPr>
        <w:t>三、</w:t>
      </w:r>
      <w:r w:rsidR="00B2750A">
        <w:rPr>
          <w:rFonts w:ascii="黑体" w:eastAsia="黑体" w:hAnsi="黑体" w:hint="eastAsia"/>
          <w:sz w:val="32"/>
          <w:szCs w:val="32"/>
        </w:rPr>
        <w:t>研究内容与考核指标</w:t>
      </w:r>
    </w:p>
    <w:p w:rsidR="002D6C02" w:rsidRPr="0092010C" w:rsidRDefault="00B2750A" w:rsidP="009154C7">
      <w:pPr>
        <w:spacing w:line="600" w:lineRule="exact"/>
        <w:ind w:firstLineChars="200" w:firstLine="643"/>
        <w:rPr>
          <w:rFonts w:ascii="仿宋" w:eastAsia="仿宋" w:hAnsi="仿宋"/>
          <w:b/>
          <w:sz w:val="32"/>
          <w:szCs w:val="32"/>
        </w:rPr>
      </w:pPr>
      <w:r>
        <w:rPr>
          <w:rFonts w:ascii="仿宋" w:eastAsia="仿宋" w:hAnsi="仿宋" w:hint="eastAsia"/>
          <w:b/>
          <w:sz w:val="32"/>
          <w:szCs w:val="32"/>
        </w:rPr>
        <w:t>课题</w:t>
      </w:r>
      <w:r w:rsidR="002D6C02" w:rsidRPr="0092010C">
        <w:rPr>
          <w:rFonts w:ascii="仿宋" w:eastAsia="仿宋" w:hAnsi="仿宋" w:hint="eastAsia"/>
          <w:b/>
          <w:sz w:val="32"/>
          <w:szCs w:val="32"/>
        </w:rPr>
        <w:t>1.</w:t>
      </w:r>
      <w:r w:rsidR="002D6C02" w:rsidRPr="0092010C">
        <w:rPr>
          <w:rFonts w:ascii="Times New Roman" w:eastAsia="仿宋" w:hAnsi="Times New Roman"/>
          <w:b/>
          <w:sz w:val="32"/>
          <w:szCs w:val="32"/>
        </w:rPr>
        <w:t>三维代码型闪存器件建模及</w:t>
      </w:r>
      <w:r w:rsidR="002D6C02" w:rsidRPr="0092010C">
        <w:rPr>
          <w:rFonts w:ascii="Times New Roman" w:eastAsia="仿宋" w:hAnsi="Times New Roman" w:hint="eastAsia"/>
          <w:b/>
          <w:sz w:val="32"/>
          <w:szCs w:val="32"/>
        </w:rPr>
        <w:t>性能优化</w:t>
      </w:r>
      <w:r w:rsidR="002D6C02" w:rsidRPr="0092010C">
        <w:rPr>
          <w:rFonts w:ascii="Times New Roman" w:eastAsia="仿宋" w:hAnsi="Times New Roman"/>
          <w:b/>
          <w:sz w:val="32"/>
          <w:szCs w:val="32"/>
        </w:rPr>
        <w:t>研究</w:t>
      </w:r>
    </w:p>
    <w:p w:rsidR="002D6C02" w:rsidRDefault="002D6C02" w:rsidP="009154C7">
      <w:pPr>
        <w:spacing w:line="600" w:lineRule="exact"/>
        <w:ind w:firstLineChars="200" w:firstLine="643"/>
        <w:rPr>
          <w:rFonts w:ascii="Times New Roman" w:eastAsia="仿宋" w:hAnsi="Times New Roman"/>
          <w:sz w:val="32"/>
          <w:szCs w:val="32"/>
        </w:rPr>
      </w:pPr>
      <w:r>
        <w:rPr>
          <w:rFonts w:ascii="Times New Roman" w:eastAsia="仿宋" w:hAnsi="Times New Roman" w:hint="eastAsia"/>
          <w:b/>
          <w:sz w:val="32"/>
          <w:szCs w:val="32"/>
        </w:rPr>
        <w:t>研究内容：</w:t>
      </w:r>
      <w:r>
        <w:rPr>
          <w:rFonts w:ascii="Times New Roman" w:eastAsia="仿宋" w:hAnsi="Times New Roman" w:hint="eastAsia"/>
          <w:sz w:val="32"/>
          <w:szCs w:val="32"/>
        </w:rPr>
        <w:t>面向代码型闪存（</w:t>
      </w:r>
      <w:r>
        <w:rPr>
          <w:rFonts w:ascii="Times New Roman" w:eastAsia="仿宋" w:hAnsi="Times New Roman"/>
          <w:sz w:val="32"/>
          <w:szCs w:val="32"/>
        </w:rPr>
        <w:t>NOR Flash</w:t>
      </w:r>
      <w:r>
        <w:rPr>
          <w:rFonts w:ascii="Times New Roman" w:eastAsia="仿宋" w:hAnsi="Times New Roman"/>
          <w:sz w:val="32"/>
          <w:szCs w:val="32"/>
        </w:rPr>
        <w:t>）芯片大存储容量和高存储密度的迫切需求，开发提高浮栅晶体管性能的</w:t>
      </w:r>
      <w:r>
        <w:rPr>
          <w:rFonts w:ascii="Times New Roman" w:eastAsia="仿宋" w:hAnsi="Times New Roman"/>
          <w:sz w:val="32"/>
          <w:szCs w:val="32"/>
        </w:rPr>
        <w:lastRenderedPageBreak/>
        <w:t>超临界处</w:t>
      </w:r>
      <w:r w:rsidRPr="00E3645D">
        <w:rPr>
          <w:rFonts w:ascii="Times New Roman" w:eastAsia="仿宋" w:hAnsi="Times New Roman"/>
          <w:sz w:val="32"/>
          <w:szCs w:val="32"/>
        </w:rPr>
        <w:t>理方法</w:t>
      </w:r>
      <w:r w:rsidRPr="00E3645D">
        <w:rPr>
          <w:rFonts w:ascii="Times New Roman" w:eastAsia="仿宋" w:hAnsi="Times New Roman" w:hint="eastAsia"/>
          <w:sz w:val="32"/>
          <w:szCs w:val="32"/>
        </w:rPr>
        <w:t>；</w:t>
      </w:r>
      <w:r w:rsidRPr="00E3645D">
        <w:rPr>
          <w:rFonts w:ascii="Times New Roman" w:eastAsia="仿宋" w:hAnsi="Times New Roman"/>
          <w:sz w:val="32"/>
          <w:szCs w:val="32"/>
        </w:rPr>
        <w:t>研究存储单元性能衰减的再恢复和再生方法；开展三维代码型闪存芯片的热管理建模研究</w:t>
      </w:r>
      <w:r w:rsidRPr="00E3645D">
        <w:rPr>
          <w:rFonts w:ascii="Times New Roman" w:eastAsia="仿宋" w:hAnsi="Times New Roman" w:hint="eastAsia"/>
          <w:sz w:val="32"/>
          <w:szCs w:val="32"/>
        </w:rPr>
        <w:t>；</w:t>
      </w:r>
      <w:r>
        <w:rPr>
          <w:rFonts w:ascii="Times New Roman" w:eastAsia="仿宋" w:hAnsi="Times New Roman"/>
          <w:sz w:val="32"/>
          <w:szCs w:val="32"/>
        </w:rPr>
        <w:t>开展基于仿真的浮栅晶体管新材料新结构的研究。</w:t>
      </w:r>
    </w:p>
    <w:p w:rsidR="002D6C02" w:rsidRDefault="002D6C02" w:rsidP="009154C7">
      <w:pPr>
        <w:spacing w:line="600" w:lineRule="exact"/>
        <w:ind w:firstLineChars="200" w:firstLine="643"/>
        <w:rPr>
          <w:rFonts w:ascii="Times New Roman" w:eastAsia="仿宋" w:hAnsi="Times New Roman"/>
          <w:b/>
          <w:sz w:val="32"/>
          <w:szCs w:val="32"/>
        </w:rPr>
      </w:pPr>
      <w:r>
        <w:rPr>
          <w:rFonts w:ascii="Times New Roman" w:eastAsia="仿宋" w:hAnsi="Times New Roman" w:hint="eastAsia"/>
          <w:b/>
          <w:sz w:val="32"/>
          <w:szCs w:val="32"/>
        </w:rPr>
        <w:t>考核指标：</w:t>
      </w:r>
      <w:r>
        <w:rPr>
          <w:rFonts w:ascii="Times New Roman" w:eastAsia="仿宋" w:hAnsi="Times New Roman" w:hint="eastAsia"/>
          <w:sz w:val="32"/>
          <w:szCs w:val="32"/>
        </w:rPr>
        <w:t>存储单元的阈值电压小于</w:t>
      </w:r>
      <w:r>
        <w:rPr>
          <w:rFonts w:ascii="Times New Roman" w:eastAsia="仿宋" w:hAnsi="Times New Roman"/>
          <w:sz w:val="32"/>
          <w:szCs w:val="32"/>
        </w:rPr>
        <w:t>3.9 V</w:t>
      </w:r>
      <w:r>
        <w:rPr>
          <w:rFonts w:ascii="Times New Roman" w:eastAsia="仿宋" w:hAnsi="Times New Roman"/>
          <w:sz w:val="32"/>
          <w:szCs w:val="32"/>
        </w:rPr>
        <w:t>；存储单元的漏电流小于</w:t>
      </w:r>
      <w:r>
        <w:rPr>
          <w:rFonts w:ascii="Times New Roman" w:eastAsia="仿宋" w:hAnsi="Times New Roman"/>
          <w:sz w:val="32"/>
          <w:szCs w:val="32"/>
        </w:rPr>
        <w:t>3×10</w:t>
      </w:r>
      <w:r>
        <w:rPr>
          <w:rFonts w:ascii="Times New Roman" w:eastAsia="仿宋" w:hAnsi="Times New Roman"/>
          <w:sz w:val="32"/>
          <w:szCs w:val="32"/>
          <w:vertAlign w:val="superscript"/>
        </w:rPr>
        <w:t xml:space="preserve">-12 </w:t>
      </w:r>
      <w:r>
        <w:rPr>
          <w:rFonts w:ascii="Times New Roman" w:eastAsia="仿宋" w:hAnsi="Times New Roman"/>
          <w:sz w:val="32"/>
          <w:szCs w:val="32"/>
        </w:rPr>
        <w:t>A</w:t>
      </w:r>
      <w:r>
        <w:rPr>
          <w:rFonts w:ascii="Times New Roman" w:eastAsia="仿宋" w:hAnsi="Times New Roman"/>
          <w:sz w:val="32"/>
          <w:szCs w:val="32"/>
        </w:rPr>
        <w:t>；存储单元的饱和电流</w:t>
      </w:r>
      <w:r>
        <w:rPr>
          <w:rFonts w:ascii="Times New Roman" w:eastAsia="仿宋" w:hAnsi="Times New Roman" w:hint="eastAsia"/>
          <w:sz w:val="32"/>
          <w:szCs w:val="32"/>
        </w:rPr>
        <w:t>提高</w:t>
      </w:r>
      <w:r>
        <w:rPr>
          <w:rFonts w:ascii="Times New Roman" w:eastAsia="仿宋" w:hAnsi="Times New Roman"/>
          <w:sz w:val="32"/>
          <w:szCs w:val="32"/>
        </w:rPr>
        <w:t>5%</w:t>
      </w:r>
      <w:r>
        <w:rPr>
          <w:rFonts w:ascii="Times New Roman" w:eastAsia="仿宋" w:hAnsi="Times New Roman"/>
          <w:sz w:val="32"/>
          <w:szCs w:val="32"/>
        </w:rPr>
        <w:t>；申请</w:t>
      </w:r>
      <w:r>
        <w:rPr>
          <w:rFonts w:ascii="Times New Roman" w:eastAsia="仿宋" w:hAnsi="Times New Roman"/>
          <w:sz w:val="32"/>
          <w:szCs w:val="32"/>
        </w:rPr>
        <w:t>/</w:t>
      </w:r>
      <w:r>
        <w:rPr>
          <w:rFonts w:ascii="Times New Roman" w:eastAsia="仿宋" w:hAnsi="Times New Roman"/>
          <w:sz w:val="32"/>
          <w:szCs w:val="32"/>
        </w:rPr>
        <w:t>获得不少于</w:t>
      </w:r>
      <w:r>
        <w:rPr>
          <w:rFonts w:ascii="Times New Roman" w:eastAsia="仿宋" w:hAnsi="Times New Roman"/>
          <w:sz w:val="32"/>
          <w:szCs w:val="32"/>
        </w:rPr>
        <w:t>5</w:t>
      </w:r>
      <w:r>
        <w:rPr>
          <w:rFonts w:ascii="Times New Roman" w:eastAsia="仿宋" w:hAnsi="Times New Roman"/>
          <w:sz w:val="32"/>
          <w:szCs w:val="32"/>
        </w:rPr>
        <w:t>项发明专利。</w:t>
      </w:r>
    </w:p>
    <w:p w:rsidR="002D6C02" w:rsidRDefault="002D6C02" w:rsidP="009154C7">
      <w:pPr>
        <w:spacing w:line="600" w:lineRule="exact"/>
        <w:ind w:firstLineChars="200" w:firstLine="643"/>
        <w:rPr>
          <w:rFonts w:ascii="Times New Roman" w:eastAsia="仿宋" w:hAnsi="Times New Roman"/>
          <w:sz w:val="32"/>
          <w:szCs w:val="32"/>
        </w:rPr>
      </w:pPr>
      <w:r>
        <w:rPr>
          <w:rFonts w:ascii="Times New Roman" w:eastAsia="仿宋" w:hAnsi="Times New Roman" w:hint="eastAsia"/>
          <w:b/>
          <w:sz w:val="32"/>
          <w:szCs w:val="32"/>
        </w:rPr>
        <w:t>资助额度上限：</w:t>
      </w:r>
      <w:r>
        <w:rPr>
          <w:rFonts w:ascii="Times New Roman" w:eastAsia="仿宋" w:hAnsi="Times New Roman" w:hint="eastAsia"/>
          <w:sz w:val="32"/>
          <w:szCs w:val="32"/>
        </w:rPr>
        <w:t>200</w:t>
      </w:r>
      <w:r>
        <w:rPr>
          <w:rFonts w:ascii="Times New Roman" w:eastAsia="仿宋" w:hAnsi="Times New Roman" w:hint="eastAsia"/>
          <w:sz w:val="32"/>
          <w:szCs w:val="32"/>
        </w:rPr>
        <w:t>万元。</w:t>
      </w:r>
    </w:p>
    <w:p w:rsidR="002D6C02" w:rsidRDefault="00B2750A" w:rsidP="009154C7">
      <w:pPr>
        <w:spacing w:line="600" w:lineRule="exact"/>
        <w:ind w:firstLineChars="200" w:firstLine="643"/>
        <w:rPr>
          <w:rFonts w:ascii="仿宋" w:eastAsia="仿宋" w:hAnsi="仿宋"/>
          <w:b/>
          <w:sz w:val="32"/>
          <w:szCs w:val="32"/>
        </w:rPr>
      </w:pPr>
      <w:r>
        <w:rPr>
          <w:rFonts w:ascii="仿宋" w:eastAsia="仿宋" w:hAnsi="仿宋" w:hint="eastAsia"/>
          <w:b/>
          <w:sz w:val="32"/>
          <w:szCs w:val="32"/>
        </w:rPr>
        <w:t>课题</w:t>
      </w:r>
      <w:r w:rsidR="002D6C02">
        <w:rPr>
          <w:rFonts w:ascii="仿宋" w:eastAsia="仿宋" w:hAnsi="仿宋" w:hint="eastAsia"/>
          <w:b/>
          <w:sz w:val="32"/>
          <w:szCs w:val="32"/>
        </w:rPr>
        <w:t>2</w:t>
      </w:r>
      <w:r w:rsidR="002D6C02">
        <w:rPr>
          <w:rFonts w:ascii="仿宋" w:eastAsia="仿宋" w:hAnsi="仿宋"/>
          <w:b/>
          <w:sz w:val="32"/>
          <w:szCs w:val="32"/>
        </w:rPr>
        <w:t>.</w:t>
      </w:r>
      <w:r w:rsidR="002D6C02">
        <w:rPr>
          <w:rFonts w:ascii="仿宋" w:eastAsia="仿宋" w:hAnsi="仿宋" w:hint="eastAsia"/>
          <w:b/>
          <w:sz w:val="32"/>
          <w:szCs w:val="32"/>
        </w:rPr>
        <w:t>三维堆叠代码型闪存芯片设计及工艺制造技术</w:t>
      </w:r>
    </w:p>
    <w:p w:rsidR="002D6C02" w:rsidRDefault="002D6C02" w:rsidP="009154C7">
      <w:pPr>
        <w:spacing w:line="600" w:lineRule="exact"/>
        <w:ind w:firstLineChars="200" w:firstLine="643"/>
        <w:rPr>
          <w:rFonts w:ascii="Times New Roman" w:eastAsia="仿宋" w:hAnsi="Times New Roman"/>
          <w:sz w:val="32"/>
          <w:szCs w:val="32"/>
        </w:rPr>
      </w:pPr>
      <w:r>
        <w:rPr>
          <w:rFonts w:ascii="Times New Roman" w:eastAsia="仿宋" w:hAnsi="Times New Roman" w:hint="eastAsia"/>
          <w:b/>
          <w:sz w:val="32"/>
          <w:szCs w:val="32"/>
        </w:rPr>
        <w:t>研究内容：</w:t>
      </w:r>
      <w:r>
        <w:rPr>
          <w:rFonts w:ascii="Times New Roman" w:eastAsia="仿宋" w:hAnsi="Times New Roman" w:hint="eastAsia"/>
          <w:sz w:val="32"/>
          <w:szCs w:val="32"/>
        </w:rPr>
        <w:t>面向新兴电子产品对大存储容量和高存储密度代码型闪存（</w:t>
      </w:r>
      <w:r>
        <w:rPr>
          <w:rFonts w:ascii="Times New Roman" w:eastAsia="仿宋" w:hAnsi="Times New Roman" w:hint="eastAsia"/>
          <w:sz w:val="32"/>
          <w:szCs w:val="32"/>
        </w:rPr>
        <w:t>NOR Flash</w:t>
      </w:r>
      <w:r>
        <w:rPr>
          <w:rFonts w:ascii="Times New Roman" w:eastAsia="仿宋" w:hAnsi="Times New Roman" w:hint="eastAsia"/>
          <w:sz w:val="32"/>
          <w:szCs w:val="32"/>
        </w:rPr>
        <w:t>）芯片提出的迫切需求，研究基于三维特种工艺的代码型闪存芯片的设计技术，研究基于三维架构的代码型闪存半导体制造工艺技术，实现超越传统二维代码型闪存产品的业界最小的芯片面积和最高存储密度。</w:t>
      </w:r>
    </w:p>
    <w:p w:rsidR="002D6C02" w:rsidRDefault="002D6C02" w:rsidP="009154C7">
      <w:pPr>
        <w:spacing w:line="600" w:lineRule="exact"/>
        <w:ind w:firstLineChars="200" w:firstLine="643"/>
        <w:rPr>
          <w:rFonts w:ascii="Times New Roman" w:eastAsia="仿宋" w:hAnsi="Times New Roman"/>
          <w:sz w:val="32"/>
          <w:szCs w:val="32"/>
        </w:rPr>
      </w:pPr>
      <w:r>
        <w:rPr>
          <w:rFonts w:ascii="Times New Roman" w:eastAsia="仿宋" w:hAnsi="Times New Roman" w:hint="eastAsia"/>
          <w:b/>
          <w:sz w:val="32"/>
          <w:szCs w:val="32"/>
        </w:rPr>
        <w:t>考核指标：</w:t>
      </w:r>
      <w:r>
        <w:rPr>
          <w:rFonts w:ascii="Times New Roman" w:eastAsia="仿宋" w:hAnsi="Times New Roman" w:hint="eastAsia"/>
          <w:sz w:val="32"/>
          <w:szCs w:val="32"/>
        </w:rPr>
        <w:t>三维代码型闪存产品面积比相同容量的二维产品缩小</w:t>
      </w:r>
      <w:r>
        <w:rPr>
          <w:rFonts w:ascii="Times New Roman" w:eastAsia="仿宋" w:hAnsi="Times New Roman" w:hint="eastAsia"/>
          <w:sz w:val="32"/>
          <w:szCs w:val="32"/>
        </w:rPr>
        <w:t>30%</w:t>
      </w:r>
      <w:r>
        <w:rPr>
          <w:rFonts w:ascii="Times New Roman" w:eastAsia="仿宋" w:hAnsi="Times New Roman" w:hint="eastAsia"/>
          <w:sz w:val="32"/>
          <w:szCs w:val="32"/>
        </w:rPr>
        <w:t>以上，存储密度提升</w:t>
      </w:r>
      <w:r>
        <w:rPr>
          <w:rFonts w:ascii="Times New Roman" w:eastAsia="仿宋" w:hAnsi="Times New Roman" w:hint="eastAsia"/>
          <w:sz w:val="32"/>
          <w:szCs w:val="32"/>
        </w:rPr>
        <w:t>15%</w:t>
      </w:r>
      <w:r>
        <w:rPr>
          <w:rFonts w:ascii="Times New Roman" w:eastAsia="仿宋" w:hAnsi="Times New Roman" w:hint="eastAsia"/>
          <w:sz w:val="32"/>
          <w:szCs w:val="32"/>
        </w:rPr>
        <w:t>以上；工艺核心浮栅晶体管生产工艺技术达到</w:t>
      </w:r>
      <w:r>
        <w:rPr>
          <w:rFonts w:ascii="Times New Roman" w:eastAsia="仿宋" w:hAnsi="Times New Roman" w:hint="eastAsia"/>
          <w:sz w:val="32"/>
          <w:szCs w:val="32"/>
        </w:rPr>
        <w:t>55nm</w:t>
      </w:r>
      <w:r>
        <w:rPr>
          <w:rFonts w:ascii="Times New Roman" w:eastAsia="仿宋" w:hAnsi="Times New Roman" w:hint="eastAsia"/>
          <w:sz w:val="32"/>
          <w:szCs w:val="32"/>
        </w:rPr>
        <w:t>及以下水平；三维集成工艺核心工艺技术键合连接尺寸达到</w:t>
      </w:r>
      <w:r>
        <w:rPr>
          <w:rFonts w:ascii="Times New Roman" w:eastAsia="仿宋" w:hAnsi="Times New Roman" w:hint="eastAsia"/>
          <w:sz w:val="32"/>
          <w:szCs w:val="32"/>
        </w:rPr>
        <w:t>1</w:t>
      </w:r>
      <w:r>
        <w:rPr>
          <w:rFonts w:ascii="Times New Roman" w:eastAsia="仿宋" w:hAnsi="Times New Roman" w:hint="eastAsia"/>
          <w:sz w:val="32"/>
          <w:szCs w:val="32"/>
        </w:rPr>
        <w:t>μ</w:t>
      </w:r>
      <w:r>
        <w:rPr>
          <w:rFonts w:ascii="Times New Roman" w:eastAsia="仿宋" w:hAnsi="Times New Roman" w:hint="eastAsia"/>
          <w:sz w:val="32"/>
          <w:szCs w:val="32"/>
        </w:rPr>
        <w:t>m</w:t>
      </w:r>
      <w:r>
        <w:rPr>
          <w:rFonts w:ascii="Times New Roman" w:eastAsia="仿宋" w:hAnsi="Times New Roman" w:hint="eastAsia"/>
          <w:sz w:val="32"/>
          <w:szCs w:val="32"/>
        </w:rPr>
        <w:t>以下；申请</w:t>
      </w:r>
      <w:r>
        <w:rPr>
          <w:rFonts w:ascii="Times New Roman" w:eastAsia="仿宋" w:hAnsi="Times New Roman" w:hint="eastAsia"/>
          <w:sz w:val="32"/>
          <w:szCs w:val="32"/>
        </w:rPr>
        <w:t>/</w:t>
      </w:r>
      <w:r>
        <w:rPr>
          <w:rFonts w:ascii="Times New Roman" w:eastAsia="仿宋" w:hAnsi="Times New Roman" w:hint="eastAsia"/>
          <w:sz w:val="32"/>
          <w:szCs w:val="32"/>
        </w:rPr>
        <w:t>获得不少于</w:t>
      </w:r>
      <w:r>
        <w:rPr>
          <w:rFonts w:ascii="Times New Roman" w:eastAsia="仿宋" w:hAnsi="Times New Roman" w:hint="eastAsia"/>
          <w:sz w:val="32"/>
          <w:szCs w:val="32"/>
        </w:rPr>
        <w:t>5</w:t>
      </w:r>
      <w:r>
        <w:rPr>
          <w:rFonts w:ascii="Times New Roman" w:eastAsia="仿宋" w:hAnsi="Times New Roman" w:hint="eastAsia"/>
          <w:sz w:val="32"/>
          <w:szCs w:val="32"/>
        </w:rPr>
        <w:t>项发明专利。</w:t>
      </w:r>
    </w:p>
    <w:p w:rsidR="002D6C02" w:rsidRDefault="002D6C02" w:rsidP="009154C7">
      <w:pPr>
        <w:spacing w:line="600" w:lineRule="exact"/>
        <w:ind w:firstLineChars="200" w:firstLine="643"/>
        <w:rPr>
          <w:rFonts w:ascii="Times New Roman" w:eastAsia="仿宋" w:hAnsi="Times New Roman"/>
          <w:sz w:val="32"/>
          <w:szCs w:val="32"/>
        </w:rPr>
      </w:pPr>
      <w:r>
        <w:rPr>
          <w:rFonts w:ascii="Times New Roman" w:eastAsia="仿宋" w:hAnsi="Times New Roman" w:hint="eastAsia"/>
          <w:b/>
          <w:sz w:val="32"/>
          <w:szCs w:val="32"/>
        </w:rPr>
        <w:t>资助额度上限：</w:t>
      </w:r>
      <w:r>
        <w:rPr>
          <w:rFonts w:ascii="Times New Roman" w:eastAsia="仿宋" w:hAnsi="Times New Roman" w:hint="eastAsia"/>
          <w:bCs/>
          <w:sz w:val="32"/>
          <w:szCs w:val="32"/>
        </w:rPr>
        <w:t>3</w:t>
      </w:r>
      <w:r>
        <w:rPr>
          <w:rFonts w:ascii="Times New Roman" w:eastAsia="仿宋" w:hAnsi="Times New Roman" w:hint="eastAsia"/>
          <w:sz w:val="32"/>
          <w:szCs w:val="32"/>
        </w:rPr>
        <w:t>00</w:t>
      </w:r>
      <w:r>
        <w:rPr>
          <w:rFonts w:ascii="Times New Roman" w:eastAsia="仿宋" w:hAnsi="Times New Roman" w:hint="eastAsia"/>
          <w:sz w:val="32"/>
          <w:szCs w:val="32"/>
        </w:rPr>
        <w:t>万元。</w:t>
      </w:r>
    </w:p>
    <w:p w:rsidR="002D6C02" w:rsidRDefault="00B2750A" w:rsidP="009154C7">
      <w:pPr>
        <w:spacing w:line="600" w:lineRule="exact"/>
        <w:ind w:firstLineChars="200" w:firstLine="643"/>
        <w:rPr>
          <w:rFonts w:ascii="仿宋" w:eastAsia="仿宋" w:hAnsi="仿宋"/>
          <w:b/>
          <w:sz w:val="32"/>
          <w:szCs w:val="32"/>
        </w:rPr>
      </w:pPr>
      <w:r>
        <w:rPr>
          <w:rFonts w:ascii="仿宋" w:eastAsia="仿宋" w:hAnsi="仿宋" w:hint="eastAsia"/>
          <w:b/>
          <w:sz w:val="32"/>
          <w:szCs w:val="32"/>
        </w:rPr>
        <w:t>课题</w:t>
      </w:r>
      <w:r w:rsidR="002D6C02">
        <w:rPr>
          <w:rFonts w:ascii="仿宋" w:eastAsia="仿宋" w:hAnsi="仿宋" w:hint="eastAsia"/>
          <w:b/>
          <w:sz w:val="32"/>
          <w:szCs w:val="32"/>
        </w:rPr>
        <w:t>3</w:t>
      </w:r>
      <w:r w:rsidR="002D6C02">
        <w:rPr>
          <w:rFonts w:ascii="仿宋" w:eastAsia="仿宋" w:hAnsi="仿宋"/>
          <w:b/>
          <w:sz w:val="32"/>
          <w:szCs w:val="32"/>
        </w:rPr>
        <w:t>.</w:t>
      </w:r>
      <w:r w:rsidR="002D6C02">
        <w:rPr>
          <w:rFonts w:ascii="仿宋" w:eastAsia="仿宋" w:hAnsi="仿宋" w:hint="eastAsia"/>
          <w:b/>
          <w:sz w:val="32"/>
          <w:szCs w:val="32"/>
        </w:rPr>
        <w:t>三维堆叠代码型闪存的可靠性及失效分析研究</w:t>
      </w:r>
    </w:p>
    <w:p w:rsidR="002D6C02" w:rsidRDefault="002D6C02" w:rsidP="009154C7">
      <w:pPr>
        <w:spacing w:line="600" w:lineRule="exact"/>
        <w:ind w:firstLineChars="200" w:firstLine="643"/>
        <w:rPr>
          <w:rFonts w:ascii="Times New Roman" w:eastAsia="仿宋" w:hAnsi="Times New Roman"/>
          <w:sz w:val="32"/>
          <w:szCs w:val="32"/>
        </w:rPr>
      </w:pPr>
      <w:r>
        <w:rPr>
          <w:rFonts w:ascii="Times New Roman" w:eastAsia="仿宋" w:hAnsi="Times New Roman" w:hint="eastAsia"/>
          <w:b/>
          <w:sz w:val="32"/>
          <w:szCs w:val="32"/>
        </w:rPr>
        <w:t>研究内容：</w:t>
      </w:r>
      <w:r>
        <w:rPr>
          <w:rFonts w:ascii="Times New Roman" w:eastAsia="仿宋" w:hAnsi="Times New Roman" w:hint="eastAsia"/>
          <w:sz w:val="32"/>
          <w:szCs w:val="32"/>
        </w:rPr>
        <w:t>针对三维堆叠代码型闪存（</w:t>
      </w:r>
      <w:r>
        <w:rPr>
          <w:rFonts w:ascii="Times New Roman" w:eastAsia="仿宋" w:hAnsi="Times New Roman" w:hint="eastAsia"/>
          <w:sz w:val="32"/>
          <w:szCs w:val="32"/>
        </w:rPr>
        <w:t>NOR Flash</w:t>
      </w:r>
      <w:r>
        <w:rPr>
          <w:rFonts w:ascii="Times New Roman" w:eastAsia="仿宋" w:hAnsi="Times New Roman" w:hint="eastAsia"/>
          <w:sz w:val="32"/>
          <w:szCs w:val="32"/>
        </w:rPr>
        <w:t>）由于特殊设计和工艺带来的不同于平面器件的读写等其他电</w:t>
      </w:r>
      <w:r>
        <w:rPr>
          <w:rFonts w:ascii="Times New Roman" w:eastAsia="仿宋" w:hAnsi="Times New Roman" w:hint="eastAsia"/>
          <w:sz w:val="32"/>
          <w:szCs w:val="32"/>
        </w:rPr>
        <w:lastRenderedPageBreak/>
        <w:t>学操作特性，搭建三维堆叠代码型闪存测试系统，开发相应测试方案；对失效三维代码闪存芯片开展其失效分析工作，确定不同工作环境下失效模型和失效机理，提出三维堆叠代码型闪存提升可靠性的解决方案。</w:t>
      </w:r>
    </w:p>
    <w:p w:rsidR="002D6C02" w:rsidRDefault="002D6C02" w:rsidP="009154C7">
      <w:pPr>
        <w:spacing w:line="600" w:lineRule="exact"/>
        <w:ind w:firstLineChars="200" w:firstLine="643"/>
        <w:rPr>
          <w:rFonts w:ascii="Times New Roman" w:eastAsia="仿宋" w:hAnsi="Times New Roman"/>
          <w:b/>
          <w:sz w:val="32"/>
          <w:szCs w:val="32"/>
        </w:rPr>
      </w:pPr>
      <w:r>
        <w:rPr>
          <w:rFonts w:ascii="Times New Roman" w:eastAsia="仿宋" w:hAnsi="Times New Roman" w:hint="eastAsia"/>
          <w:b/>
          <w:sz w:val="32"/>
          <w:szCs w:val="32"/>
        </w:rPr>
        <w:t>考核指标：</w:t>
      </w:r>
      <w:r>
        <w:rPr>
          <w:rFonts w:ascii="Times New Roman" w:eastAsia="仿宋" w:hAnsi="Times New Roman" w:hint="eastAsia"/>
          <w:bCs/>
          <w:sz w:val="32"/>
          <w:szCs w:val="32"/>
        </w:rPr>
        <w:t>开发出针对三维堆叠代码型闪存的测试方案，测试频率≥</w:t>
      </w:r>
      <w:r>
        <w:rPr>
          <w:rFonts w:ascii="Times New Roman" w:eastAsia="仿宋" w:hAnsi="Times New Roman" w:hint="eastAsia"/>
          <w:bCs/>
          <w:sz w:val="32"/>
          <w:szCs w:val="32"/>
        </w:rPr>
        <w:t>1.2GHz</w:t>
      </w:r>
      <w:r>
        <w:rPr>
          <w:rFonts w:ascii="Times New Roman" w:eastAsia="仿宋" w:hAnsi="Times New Roman" w:hint="eastAsia"/>
          <w:bCs/>
          <w:sz w:val="32"/>
          <w:szCs w:val="32"/>
        </w:rPr>
        <w:t>，</w:t>
      </w:r>
      <w:r>
        <w:rPr>
          <w:rFonts w:ascii="Times New Roman" w:eastAsia="仿宋" w:hAnsi="Times New Roman" w:hint="eastAsia"/>
          <w:bCs/>
          <w:sz w:val="32"/>
          <w:szCs w:val="32"/>
        </w:rPr>
        <w:t>I/O</w:t>
      </w:r>
      <w:r>
        <w:rPr>
          <w:rFonts w:ascii="Times New Roman" w:eastAsia="仿宋" w:hAnsi="Times New Roman" w:hint="eastAsia"/>
          <w:bCs/>
          <w:sz w:val="32"/>
          <w:szCs w:val="32"/>
        </w:rPr>
        <w:t>通道≥</w:t>
      </w:r>
      <w:r>
        <w:rPr>
          <w:rFonts w:ascii="Times New Roman" w:eastAsia="仿宋" w:hAnsi="Times New Roman" w:hint="eastAsia"/>
          <w:bCs/>
          <w:sz w:val="32"/>
          <w:szCs w:val="32"/>
        </w:rPr>
        <w:t>160</w:t>
      </w:r>
      <w:r>
        <w:rPr>
          <w:rFonts w:ascii="Times New Roman" w:eastAsia="仿宋" w:hAnsi="Times New Roman" w:hint="eastAsia"/>
          <w:bCs/>
          <w:sz w:val="32"/>
          <w:szCs w:val="32"/>
        </w:rPr>
        <w:t>。基于可靠性测试结果和三维闪存失效模型，提出提升可靠性的解决方案，使三维堆叠代码型闪存芯片满足擦写次数≥</w:t>
      </w:r>
      <w:r>
        <w:rPr>
          <w:rFonts w:ascii="Times New Roman" w:eastAsia="仿宋" w:hAnsi="Times New Roman" w:hint="eastAsia"/>
          <w:bCs/>
          <w:sz w:val="32"/>
          <w:szCs w:val="32"/>
        </w:rPr>
        <w:t>10</w:t>
      </w:r>
      <w:r>
        <w:rPr>
          <w:rFonts w:ascii="Times New Roman" w:eastAsia="仿宋" w:hAnsi="Times New Roman" w:hint="eastAsia"/>
          <w:bCs/>
          <w:sz w:val="32"/>
          <w:szCs w:val="32"/>
          <w:vertAlign w:val="superscript"/>
        </w:rPr>
        <w:t>5</w:t>
      </w:r>
      <w:r>
        <w:rPr>
          <w:rFonts w:ascii="Times New Roman" w:eastAsia="仿宋" w:hAnsi="Times New Roman" w:hint="eastAsia"/>
          <w:bCs/>
          <w:sz w:val="32"/>
          <w:szCs w:val="32"/>
        </w:rPr>
        <w:t>，保持时间≥</w:t>
      </w:r>
      <w:r>
        <w:rPr>
          <w:rFonts w:ascii="Times New Roman" w:eastAsia="仿宋" w:hAnsi="Times New Roman" w:hint="eastAsia"/>
          <w:bCs/>
          <w:sz w:val="32"/>
          <w:szCs w:val="32"/>
        </w:rPr>
        <w:t>10</w:t>
      </w:r>
      <w:r>
        <w:rPr>
          <w:rFonts w:ascii="Times New Roman" w:eastAsia="仿宋" w:hAnsi="Times New Roman" w:hint="eastAsia"/>
          <w:bCs/>
          <w:sz w:val="32"/>
          <w:szCs w:val="32"/>
        </w:rPr>
        <w:t>年的可靠性要求。</w:t>
      </w:r>
      <w:r>
        <w:rPr>
          <w:rFonts w:ascii="Times New Roman" w:eastAsia="仿宋" w:hAnsi="Times New Roman" w:hint="eastAsia"/>
          <w:sz w:val="32"/>
          <w:szCs w:val="32"/>
        </w:rPr>
        <w:t>申请</w:t>
      </w:r>
      <w:r>
        <w:rPr>
          <w:rFonts w:ascii="Times New Roman" w:eastAsia="仿宋" w:hAnsi="Times New Roman" w:hint="eastAsia"/>
          <w:sz w:val="32"/>
          <w:szCs w:val="32"/>
        </w:rPr>
        <w:t>/</w:t>
      </w:r>
      <w:r>
        <w:rPr>
          <w:rFonts w:ascii="Times New Roman" w:eastAsia="仿宋" w:hAnsi="Times New Roman" w:hint="eastAsia"/>
          <w:sz w:val="32"/>
          <w:szCs w:val="32"/>
        </w:rPr>
        <w:t>获得不少于</w:t>
      </w:r>
      <w:r>
        <w:rPr>
          <w:rFonts w:ascii="Times New Roman" w:eastAsia="仿宋" w:hAnsi="Times New Roman" w:hint="eastAsia"/>
          <w:sz w:val="32"/>
          <w:szCs w:val="32"/>
        </w:rPr>
        <w:t>5</w:t>
      </w:r>
      <w:r>
        <w:rPr>
          <w:rFonts w:ascii="Times New Roman" w:eastAsia="仿宋" w:hAnsi="Times New Roman" w:hint="eastAsia"/>
          <w:sz w:val="32"/>
          <w:szCs w:val="32"/>
        </w:rPr>
        <w:t>项发明专利。</w:t>
      </w:r>
    </w:p>
    <w:p w:rsidR="00B2750A" w:rsidRDefault="002D6C02" w:rsidP="009154C7">
      <w:pPr>
        <w:spacing w:line="600" w:lineRule="exact"/>
        <w:ind w:firstLineChars="200" w:firstLine="643"/>
        <w:rPr>
          <w:rFonts w:ascii="Times New Roman" w:eastAsia="仿宋" w:hAnsi="Times New Roman"/>
          <w:sz w:val="32"/>
          <w:szCs w:val="32"/>
        </w:rPr>
      </w:pPr>
      <w:r>
        <w:rPr>
          <w:rFonts w:ascii="Times New Roman" w:eastAsia="仿宋" w:hAnsi="Times New Roman" w:hint="eastAsia"/>
          <w:b/>
          <w:sz w:val="32"/>
          <w:szCs w:val="32"/>
        </w:rPr>
        <w:t>资助额度上限：</w:t>
      </w:r>
      <w:r>
        <w:rPr>
          <w:rFonts w:ascii="Times New Roman" w:eastAsia="仿宋" w:hAnsi="Times New Roman"/>
          <w:sz w:val="32"/>
          <w:szCs w:val="32"/>
        </w:rPr>
        <w:t>2</w:t>
      </w:r>
      <w:r>
        <w:rPr>
          <w:rFonts w:ascii="Times New Roman" w:eastAsia="仿宋" w:hAnsi="Times New Roman" w:hint="eastAsia"/>
          <w:sz w:val="32"/>
          <w:szCs w:val="32"/>
        </w:rPr>
        <w:t>00</w:t>
      </w:r>
      <w:r>
        <w:rPr>
          <w:rFonts w:ascii="Times New Roman" w:eastAsia="仿宋" w:hAnsi="Times New Roman" w:hint="eastAsia"/>
          <w:sz w:val="32"/>
          <w:szCs w:val="32"/>
        </w:rPr>
        <w:t>万元。</w:t>
      </w:r>
    </w:p>
    <w:p w:rsidR="002D6C02" w:rsidRDefault="00B2750A" w:rsidP="009154C7">
      <w:pPr>
        <w:spacing w:line="600" w:lineRule="exact"/>
        <w:ind w:firstLineChars="200" w:firstLine="643"/>
        <w:rPr>
          <w:rFonts w:ascii="仿宋" w:eastAsia="仿宋" w:hAnsi="仿宋"/>
          <w:b/>
          <w:sz w:val="32"/>
          <w:szCs w:val="32"/>
        </w:rPr>
      </w:pPr>
      <w:r>
        <w:rPr>
          <w:rFonts w:ascii="仿宋" w:eastAsia="仿宋" w:hAnsi="仿宋" w:hint="eastAsia"/>
          <w:b/>
          <w:sz w:val="32"/>
          <w:szCs w:val="32"/>
        </w:rPr>
        <w:t>课题</w:t>
      </w:r>
      <w:r w:rsidR="002D6C02">
        <w:rPr>
          <w:rFonts w:ascii="仿宋" w:eastAsia="仿宋" w:hAnsi="仿宋" w:hint="eastAsia"/>
          <w:b/>
          <w:sz w:val="32"/>
          <w:szCs w:val="32"/>
        </w:rPr>
        <w:t>4</w:t>
      </w:r>
      <w:r w:rsidR="002D6C02">
        <w:rPr>
          <w:rFonts w:ascii="仿宋" w:eastAsia="仿宋" w:hAnsi="仿宋"/>
          <w:b/>
          <w:sz w:val="32"/>
          <w:szCs w:val="32"/>
        </w:rPr>
        <w:t>.</w:t>
      </w:r>
      <w:r w:rsidR="002D6C02">
        <w:rPr>
          <w:rFonts w:ascii="仿宋" w:eastAsia="仿宋" w:hAnsi="仿宋" w:hint="eastAsia"/>
          <w:b/>
          <w:sz w:val="32"/>
          <w:szCs w:val="32"/>
        </w:rPr>
        <w:t>高密度非易失存储与图像传感一体化芯片研制</w:t>
      </w:r>
    </w:p>
    <w:p w:rsidR="002D6C02" w:rsidRDefault="002D6C02" w:rsidP="009154C7">
      <w:pPr>
        <w:spacing w:line="600" w:lineRule="exact"/>
        <w:ind w:firstLineChars="200" w:firstLine="643"/>
        <w:rPr>
          <w:rFonts w:ascii="Times New Roman" w:eastAsia="仿宋" w:hAnsi="Times New Roman"/>
          <w:sz w:val="32"/>
          <w:szCs w:val="32"/>
        </w:rPr>
      </w:pPr>
      <w:r>
        <w:rPr>
          <w:rFonts w:ascii="Times New Roman" w:eastAsia="仿宋" w:hAnsi="Times New Roman" w:hint="eastAsia"/>
          <w:b/>
          <w:sz w:val="32"/>
          <w:szCs w:val="32"/>
        </w:rPr>
        <w:t>研究内容：</w:t>
      </w:r>
      <w:r>
        <w:rPr>
          <w:rFonts w:ascii="Times New Roman" w:eastAsia="仿宋" w:hAnsi="Times New Roman" w:hint="eastAsia"/>
          <w:sz w:val="32"/>
          <w:szCs w:val="32"/>
        </w:rPr>
        <w:t>面向生物医疗和人工智能时代的高像素新型图像传感中信息高速非易失缓存的需求，研究图像传感器的垂直电荷转移及其存储机制，将浮栅式闪存与图像传感相结合，开发新架构、工艺流程和应用芯片产品，实现存储与图像传感一体化，打破传统图像传感器缓存的“存储墙”难题，实现超小型像素尺寸和即时非易失缓存的技术突破。</w:t>
      </w:r>
    </w:p>
    <w:p w:rsidR="002D6C02" w:rsidRDefault="002D6C02" w:rsidP="009154C7">
      <w:pPr>
        <w:spacing w:line="600" w:lineRule="exact"/>
        <w:ind w:firstLineChars="200" w:firstLine="643"/>
        <w:rPr>
          <w:rFonts w:ascii="Times New Roman" w:eastAsia="仿宋" w:hAnsi="Times New Roman"/>
          <w:sz w:val="32"/>
          <w:szCs w:val="32"/>
        </w:rPr>
      </w:pPr>
      <w:r>
        <w:rPr>
          <w:rFonts w:ascii="Times New Roman" w:eastAsia="仿宋" w:hAnsi="Times New Roman" w:hint="eastAsia"/>
          <w:b/>
          <w:sz w:val="32"/>
          <w:szCs w:val="32"/>
        </w:rPr>
        <w:t>考核指标：</w:t>
      </w:r>
      <w:r>
        <w:rPr>
          <w:rFonts w:ascii="Times New Roman" w:eastAsia="仿宋" w:hAnsi="Times New Roman" w:hint="eastAsia"/>
          <w:sz w:val="32"/>
          <w:szCs w:val="32"/>
        </w:rPr>
        <w:t>研制出非易失存储与图像传感一体化芯片，器件架构和工艺完成产线验证，存储单元（像素）尺寸小于</w:t>
      </w:r>
      <w:r>
        <w:rPr>
          <w:rFonts w:ascii="Times New Roman" w:eastAsia="仿宋" w:hAnsi="Times New Roman"/>
          <w:sz w:val="32"/>
          <w:szCs w:val="32"/>
        </w:rPr>
        <w:t xml:space="preserve">0.8μm×0.8μm, </w:t>
      </w:r>
      <w:r>
        <w:rPr>
          <w:rFonts w:ascii="Times New Roman" w:eastAsia="仿宋" w:hAnsi="Times New Roman"/>
          <w:sz w:val="32"/>
          <w:szCs w:val="32"/>
        </w:rPr>
        <w:t>存储容量不低于</w:t>
      </w:r>
      <w:r>
        <w:rPr>
          <w:rFonts w:ascii="Times New Roman" w:eastAsia="仿宋" w:hAnsi="Times New Roman"/>
          <w:sz w:val="32"/>
          <w:szCs w:val="32"/>
        </w:rPr>
        <w:t xml:space="preserve">256Mb, </w:t>
      </w:r>
      <w:r>
        <w:rPr>
          <w:rFonts w:ascii="Times New Roman" w:eastAsia="仿宋" w:hAnsi="Times New Roman"/>
          <w:sz w:val="32"/>
          <w:szCs w:val="32"/>
        </w:rPr>
        <w:t>实现高像素图像的即时非易失缓存功能。至少有</w:t>
      </w:r>
      <w:r>
        <w:rPr>
          <w:rFonts w:ascii="Times New Roman" w:eastAsia="仿宋" w:hAnsi="Times New Roman"/>
          <w:sz w:val="32"/>
          <w:szCs w:val="32"/>
        </w:rPr>
        <w:t>1</w:t>
      </w:r>
      <w:r>
        <w:rPr>
          <w:rFonts w:ascii="Times New Roman" w:eastAsia="仿宋" w:hAnsi="Times New Roman"/>
          <w:sz w:val="32"/>
          <w:szCs w:val="32"/>
        </w:rPr>
        <w:t>项技术实现国际首创或达到同类技术的国际领先水平；申请</w:t>
      </w:r>
      <w:r>
        <w:rPr>
          <w:rFonts w:ascii="Times New Roman" w:eastAsia="仿宋" w:hAnsi="Times New Roman"/>
          <w:sz w:val="32"/>
          <w:szCs w:val="32"/>
        </w:rPr>
        <w:t>/</w:t>
      </w:r>
      <w:r>
        <w:rPr>
          <w:rFonts w:ascii="Times New Roman" w:eastAsia="仿宋" w:hAnsi="Times New Roman"/>
          <w:sz w:val="32"/>
          <w:szCs w:val="32"/>
        </w:rPr>
        <w:t>获得不少于</w:t>
      </w:r>
      <w:r>
        <w:rPr>
          <w:rFonts w:ascii="Times New Roman" w:eastAsia="仿宋" w:hAnsi="Times New Roman"/>
          <w:sz w:val="32"/>
          <w:szCs w:val="32"/>
        </w:rPr>
        <w:t>5</w:t>
      </w:r>
      <w:r>
        <w:rPr>
          <w:rFonts w:ascii="Times New Roman" w:eastAsia="仿宋" w:hAnsi="Times New Roman"/>
          <w:sz w:val="32"/>
          <w:szCs w:val="32"/>
        </w:rPr>
        <w:t>项发明专利</w:t>
      </w:r>
      <w:r>
        <w:rPr>
          <w:rFonts w:ascii="Times New Roman" w:eastAsia="仿宋" w:hAnsi="Times New Roman" w:hint="eastAsia"/>
          <w:sz w:val="32"/>
          <w:szCs w:val="32"/>
        </w:rPr>
        <w:t>。</w:t>
      </w:r>
    </w:p>
    <w:p w:rsidR="00920D08" w:rsidRDefault="002D6C02" w:rsidP="009154C7">
      <w:pPr>
        <w:spacing w:line="600" w:lineRule="exact"/>
        <w:ind w:firstLineChars="200" w:firstLine="643"/>
        <w:rPr>
          <w:rFonts w:ascii="方正小标宋_GBK" w:eastAsia="方正小标宋_GBK" w:hAnsi="仿宋"/>
          <w:sz w:val="32"/>
          <w:szCs w:val="32"/>
        </w:rPr>
      </w:pPr>
      <w:r>
        <w:rPr>
          <w:rFonts w:ascii="Times New Roman" w:eastAsia="仿宋" w:hAnsi="Times New Roman" w:hint="eastAsia"/>
          <w:b/>
          <w:sz w:val="32"/>
          <w:szCs w:val="32"/>
        </w:rPr>
        <w:lastRenderedPageBreak/>
        <w:t>资助额度上限：</w:t>
      </w:r>
      <w:r>
        <w:rPr>
          <w:rFonts w:ascii="Times New Roman" w:eastAsia="仿宋" w:hAnsi="Times New Roman" w:hint="eastAsia"/>
          <w:bCs/>
          <w:sz w:val="32"/>
          <w:szCs w:val="32"/>
        </w:rPr>
        <w:t>3</w:t>
      </w:r>
      <w:r>
        <w:rPr>
          <w:rFonts w:ascii="Times New Roman" w:eastAsia="仿宋" w:hAnsi="Times New Roman" w:hint="eastAsia"/>
          <w:sz w:val="32"/>
          <w:szCs w:val="32"/>
        </w:rPr>
        <w:t>00</w:t>
      </w:r>
      <w:r>
        <w:rPr>
          <w:rFonts w:ascii="Times New Roman" w:eastAsia="仿宋" w:hAnsi="Times New Roman" w:hint="eastAsia"/>
          <w:sz w:val="32"/>
          <w:szCs w:val="32"/>
        </w:rPr>
        <w:t>万元。</w:t>
      </w:r>
      <w:r w:rsidR="00920D08">
        <w:rPr>
          <w:rFonts w:ascii="方正小标宋_GBK" w:eastAsia="方正小标宋_GBK" w:hAnsi="仿宋"/>
          <w:sz w:val="32"/>
          <w:szCs w:val="32"/>
        </w:rPr>
        <w:br w:type="page"/>
      </w:r>
    </w:p>
    <w:p w:rsidR="002D6C02" w:rsidRPr="00920D08" w:rsidRDefault="002D6C02" w:rsidP="009154C7">
      <w:pPr>
        <w:spacing w:line="600" w:lineRule="exact"/>
        <w:jc w:val="center"/>
        <w:rPr>
          <w:rFonts w:ascii="方正小标宋简体" w:eastAsia="方正小标宋简体"/>
          <w:sz w:val="36"/>
          <w:szCs w:val="36"/>
        </w:rPr>
      </w:pPr>
      <w:r w:rsidRPr="00920D08">
        <w:rPr>
          <w:rFonts w:ascii="方正小标宋简体" w:eastAsia="方正小标宋简体" w:hint="eastAsia"/>
          <w:sz w:val="36"/>
          <w:szCs w:val="36"/>
        </w:rPr>
        <w:lastRenderedPageBreak/>
        <w:t>光通信与5G网络科技重大专项申报指南</w:t>
      </w:r>
    </w:p>
    <w:p w:rsidR="002D6C02" w:rsidRPr="00DD5470" w:rsidRDefault="002D6C02" w:rsidP="009154C7">
      <w:pPr>
        <w:spacing w:line="600" w:lineRule="exact"/>
        <w:rPr>
          <w:rFonts w:ascii="仿宋" w:eastAsia="仿宋" w:hAnsi="仿宋"/>
          <w:b/>
          <w:sz w:val="32"/>
          <w:szCs w:val="32"/>
        </w:rPr>
      </w:pPr>
    </w:p>
    <w:p w:rsidR="002D6C02" w:rsidRPr="00DD5470" w:rsidRDefault="00920D08" w:rsidP="009154C7">
      <w:pPr>
        <w:pStyle w:val="a3"/>
        <w:numPr>
          <w:ilvl w:val="0"/>
          <w:numId w:val="2"/>
        </w:numPr>
        <w:spacing w:line="600" w:lineRule="exact"/>
        <w:ind w:firstLineChars="0"/>
        <w:rPr>
          <w:rFonts w:ascii="黑体" w:eastAsia="黑体" w:hAnsi="黑体"/>
          <w:sz w:val="32"/>
          <w:szCs w:val="32"/>
        </w:rPr>
      </w:pPr>
      <w:r>
        <w:rPr>
          <w:rFonts w:ascii="黑体" w:eastAsia="黑体" w:hAnsi="黑体" w:hint="eastAsia"/>
          <w:sz w:val="32"/>
          <w:szCs w:val="32"/>
        </w:rPr>
        <w:t>专项</w:t>
      </w:r>
      <w:r w:rsidR="002D6C02" w:rsidRPr="00DD5470">
        <w:rPr>
          <w:rFonts w:ascii="黑体" w:eastAsia="黑体" w:hAnsi="黑体"/>
          <w:sz w:val="32"/>
          <w:szCs w:val="32"/>
        </w:rPr>
        <w:t>目标</w:t>
      </w:r>
    </w:p>
    <w:p w:rsidR="002D6C02" w:rsidRPr="00DD5470" w:rsidRDefault="002D6C02" w:rsidP="009154C7">
      <w:pPr>
        <w:spacing w:line="600" w:lineRule="exact"/>
        <w:ind w:firstLineChars="200" w:firstLine="640"/>
        <w:rPr>
          <w:rFonts w:ascii="仿宋" w:eastAsia="仿宋" w:hAnsi="仿宋"/>
          <w:sz w:val="32"/>
          <w:szCs w:val="32"/>
        </w:rPr>
      </w:pPr>
      <w:r w:rsidRPr="00DD5470">
        <w:rPr>
          <w:rFonts w:ascii="Times New Roman" w:eastAsia="仿宋" w:hAnsi="Times New Roman"/>
          <w:sz w:val="32"/>
          <w:szCs w:val="32"/>
        </w:rPr>
        <w:t>本</w:t>
      </w:r>
      <w:r w:rsidRPr="00DD5470">
        <w:rPr>
          <w:rFonts w:ascii="仿宋" w:eastAsia="仿宋" w:hAnsi="仿宋"/>
          <w:sz w:val="32"/>
          <w:szCs w:val="32"/>
        </w:rPr>
        <w:t>专项</w:t>
      </w:r>
      <w:r w:rsidRPr="00DD5470">
        <w:rPr>
          <w:rFonts w:ascii="仿宋" w:eastAsia="仿宋" w:hAnsi="仿宋" w:hint="eastAsia"/>
          <w:sz w:val="32"/>
          <w:szCs w:val="32"/>
        </w:rPr>
        <w:t>重点围绕解决5G网络建设</w:t>
      </w:r>
      <w:r w:rsidRPr="00DD5470">
        <w:rPr>
          <w:rFonts w:ascii="仿宋" w:eastAsia="仿宋" w:hAnsi="仿宋"/>
          <w:sz w:val="32"/>
          <w:szCs w:val="32"/>
        </w:rPr>
        <w:t>中</w:t>
      </w:r>
      <w:r w:rsidRPr="00DD5470">
        <w:rPr>
          <w:rFonts w:ascii="仿宋" w:eastAsia="仿宋" w:hAnsi="仿宋" w:hint="eastAsia"/>
          <w:sz w:val="32"/>
          <w:szCs w:val="32"/>
        </w:rPr>
        <w:t>低成本低功耗</w:t>
      </w:r>
      <w:r w:rsidRPr="00DD5470">
        <w:rPr>
          <w:rFonts w:ascii="仿宋" w:eastAsia="仿宋" w:hAnsi="仿宋"/>
          <w:sz w:val="32"/>
          <w:szCs w:val="32"/>
        </w:rPr>
        <w:t>无线覆盖</w:t>
      </w:r>
      <w:r w:rsidRPr="00DD5470">
        <w:rPr>
          <w:rFonts w:ascii="仿宋" w:eastAsia="仿宋" w:hAnsi="仿宋" w:hint="eastAsia"/>
          <w:sz w:val="32"/>
          <w:szCs w:val="32"/>
        </w:rPr>
        <w:t>和大容量/高带宽</w:t>
      </w:r>
      <w:r w:rsidRPr="00DD5470">
        <w:rPr>
          <w:rFonts w:ascii="仿宋" w:eastAsia="仿宋" w:hAnsi="仿宋"/>
          <w:sz w:val="32"/>
          <w:szCs w:val="32"/>
        </w:rPr>
        <w:t>多</w:t>
      </w:r>
      <w:r w:rsidRPr="00DD5470">
        <w:rPr>
          <w:rFonts w:ascii="仿宋" w:eastAsia="仿宋" w:hAnsi="仿宋" w:hint="eastAsia"/>
          <w:sz w:val="32"/>
          <w:szCs w:val="32"/>
        </w:rPr>
        <w:t>业务统一承载问题，开展技术攻关、产品研制、应用示范，</w:t>
      </w:r>
      <w:r w:rsidR="00920D08">
        <w:rPr>
          <w:rFonts w:ascii="仿宋" w:eastAsia="仿宋" w:hAnsi="仿宋" w:hint="eastAsia"/>
          <w:sz w:val="32"/>
          <w:szCs w:val="32"/>
        </w:rPr>
        <w:t>专项实施</w:t>
      </w:r>
      <w:r w:rsidRPr="00DD5470">
        <w:rPr>
          <w:rFonts w:ascii="仿宋" w:eastAsia="仿宋" w:hAnsi="仿宋" w:hint="eastAsia"/>
          <w:sz w:val="32"/>
          <w:szCs w:val="32"/>
        </w:rPr>
        <w:t>使我省低成本</w:t>
      </w:r>
      <w:r w:rsidRPr="00DD5470">
        <w:rPr>
          <w:rFonts w:ascii="仿宋" w:eastAsia="仿宋" w:hAnsi="仿宋"/>
          <w:sz w:val="32"/>
          <w:szCs w:val="32"/>
        </w:rPr>
        <w:t>低功耗</w:t>
      </w:r>
      <w:r w:rsidRPr="00DD5470">
        <w:rPr>
          <w:rFonts w:ascii="仿宋" w:eastAsia="仿宋" w:hAnsi="仿宋" w:hint="eastAsia"/>
          <w:sz w:val="32"/>
          <w:szCs w:val="32"/>
        </w:rPr>
        <w:t>大容量</w:t>
      </w:r>
      <w:r w:rsidRPr="00DD5470">
        <w:rPr>
          <w:rFonts w:ascii="仿宋" w:eastAsia="仿宋" w:hAnsi="仿宋"/>
          <w:sz w:val="32"/>
          <w:szCs w:val="32"/>
        </w:rPr>
        <w:t>高带宽的</w:t>
      </w:r>
      <w:r w:rsidRPr="00DD5470">
        <w:rPr>
          <w:rFonts w:ascii="仿宋" w:eastAsia="仿宋" w:hAnsi="仿宋" w:hint="eastAsia"/>
          <w:sz w:val="32"/>
          <w:szCs w:val="32"/>
        </w:rPr>
        <w:t>5G网络关键技术达到国内领先水平，形成一批具有湖北特色、引领国内技术和系统设备发展的先进技术成果，为实现我省5G和</w:t>
      </w:r>
      <w:r w:rsidRPr="00DD5470">
        <w:rPr>
          <w:rFonts w:ascii="仿宋" w:eastAsia="仿宋" w:hAnsi="仿宋"/>
          <w:sz w:val="32"/>
          <w:szCs w:val="32"/>
        </w:rPr>
        <w:t>光通信</w:t>
      </w:r>
      <w:r w:rsidRPr="00DD5470">
        <w:rPr>
          <w:rFonts w:ascii="仿宋" w:eastAsia="仿宋" w:hAnsi="仿宋" w:hint="eastAsia"/>
          <w:sz w:val="32"/>
          <w:szCs w:val="32"/>
        </w:rPr>
        <w:t>融合</w:t>
      </w:r>
      <w:r w:rsidRPr="00DD5470">
        <w:rPr>
          <w:rFonts w:ascii="仿宋" w:eastAsia="仿宋" w:hAnsi="仿宋"/>
          <w:sz w:val="32"/>
          <w:szCs w:val="32"/>
        </w:rPr>
        <w:t>发展</w:t>
      </w:r>
      <w:r w:rsidRPr="00DD5470">
        <w:rPr>
          <w:rFonts w:ascii="仿宋" w:eastAsia="仿宋" w:hAnsi="仿宋" w:hint="eastAsia"/>
          <w:sz w:val="32"/>
          <w:szCs w:val="32"/>
        </w:rPr>
        <w:t>提供科技支撑。</w:t>
      </w:r>
    </w:p>
    <w:p w:rsidR="002D6C02" w:rsidRPr="00DD5470" w:rsidRDefault="002D6C02" w:rsidP="009154C7">
      <w:pPr>
        <w:pStyle w:val="a3"/>
        <w:numPr>
          <w:ilvl w:val="0"/>
          <w:numId w:val="1"/>
        </w:numPr>
        <w:spacing w:line="600" w:lineRule="exact"/>
        <w:ind w:firstLineChars="0"/>
        <w:rPr>
          <w:rFonts w:ascii="黑体" w:eastAsia="黑体" w:hAnsi="黑体"/>
          <w:sz w:val="32"/>
          <w:szCs w:val="32"/>
        </w:rPr>
      </w:pPr>
      <w:r w:rsidRPr="00DD5470">
        <w:rPr>
          <w:rFonts w:ascii="黑体" w:eastAsia="黑体" w:hAnsi="黑体" w:hint="eastAsia"/>
          <w:sz w:val="32"/>
          <w:szCs w:val="32"/>
        </w:rPr>
        <w:t>申报</w:t>
      </w:r>
      <w:r w:rsidR="00920D08">
        <w:rPr>
          <w:rFonts w:ascii="黑体" w:eastAsia="黑体" w:hAnsi="黑体" w:hint="eastAsia"/>
          <w:sz w:val="32"/>
          <w:szCs w:val="32"/>
        </w:rPr>
        <w:t>要求</w:t>
      </w:r>
    </w:p>
    <w:p w:rsidR="002D6C02" w:rsidRDefault="002D6C02" w:rsidP="009154C7">
      <w:pPr>
        <w:spacing w:line="600" w:lineRule="exact"/>
        <w:ind w:firstLineChars="200" w:firstLine="640"/>
        <w:rPr>
          <w:rFonts w:ascii="仿宋" w:eastAsia="仿宋" w:hAnsi="仿宋"/>
          <w:sz w:val="32"/>
          <w:szCs w:val="32"/>
        </w:rPr>
      </w:pPr>
      <w:r w:rsidRPr="00DD5470">
        <w:rPr>
          <w:rFonts w:ascii="仿宋" w:eastAsia="仿宋" w:hAnsi="仿宋" w:hint="eastAsia"/>
          <w:sz w:val="32"/>
          <w:szCs w:val="32"/>
        </w:rPr>
        <w:t>本专项以</w:t>
      </w:r>
      <w:r w:rsidRPr="00DD5470">
        <w:rPr>
          <w:rFonts w:ascii="仿宋" w:eastAsia="仿宋" w:hAnsi="仿宋"/>
          <w:sz w:val="32"/>
          <w:szCs w:val="32"/>
        </w:rPr>
        <w:t>项目为单位整体组织申报</w:t>
      </w:r>
      <w:r w:rsidRPr="00DD5470">
        <w:rPr>
          <w:rFonts w:ascii="仿宋" w:eastAsia="仿宋" w:hAnsi="仿宋" w:hint="eastAsia"/>
          <w:sz w:val="32"/>
          <w:szCs w:val="32"/>
        </w:rPr>
        <w:t>，</w:t>
      </w:r>
      <w:r w:rsidR="003E1D8F" w:rsidRPr="003E1D8F">
        <w:rPr>
          <w:rFonts w:ascii="Times New Roman" w:eastAsia="仿宋" w:hAnsi="Times New Roman" w:hint="eastAsia"/>
          <w:sz w:val="32"/>
          <w:szCs w:val="32"/>
        </w:rPr>
        <w:t>须覆盖指南方向的全部</w:t>
      </w:r>
      <w:r w:rsidR="003E1D8F">
        <w:rPr>
          <w:rFonts w:ascii="Times New Roman" w:eastAsia="仿宋" w:hAnsi="Times New Roman" w:hint="eastAsia"/>
          <w:sz w:val="32"/>
          <w:szCs w:val="32"/>
        </w:rPr>
        <w:t>研究内容和</w:t>
      </w:r>
      <w:r w:rsidR="003E1D8F" w:rsidRPr="003E1D8F">
        <w:rPr>
          <w:rFonts w:ascii="Times New Roman" w:eastAsia="仿宋" w:hAnsi="Times New Roman" w:hint="eastAsia"/>
          <w:sz w:val="32"/>
          <w:szCs w:val="32"/>
        </w:rPr>
        <w:t>考核指标</w:t>
      </w:r>
      <w:r w:rsidR="003E1D8F">
        <w:rPr>
          <w:rFonts w:ascii="Times New Roman" w:eastAsia="仿宋" w:hAnsi="Times New Roman" w:hint="eastAsia"/>
          <w:sz w:val="32"/>
          <w:szCs w:val="32"/>
        </w:rPr>
        <w:t>，</w:t>
      </w:r>
      <w:r w:rsidR="00B2750A">
        <w:rPr>
          <w:rFonts w:ascii="Times New Roman" w:eastAsia="仿宋" w:hAnsi="Times New Roman" w:hint="eastAsia"/>
          <w:sz w:val="32"/>
          <w:szCs w:val="32"/>
        </w:rPr>
        <w:t>拟</w:t>
      </w:r>
      <w:r w:rsidR="00B2750A">
        <w:rPr>
          <w:rFonts w:ascii="Times New Roman" w:eastAsia="仿宋" w:hAnsi="Times New Roman"/>
          <w:sz w:val="32"/>
          <w:szCs w:val="32"/>
        </w:rPr>
        <w:t>支持项目数</w:t>
      </w:r>
      <w:r w:rsidR="00B2750A">
        <w:rPr>
          <w:rFonts w:ascii="Times New Roman" w:eastAsia="仿宋" w:hAnsi="Times New Roman" w:hint="eastAsia"/>
          <w:sz w:val="32"/>
          <w:szCs w:val="32"/>
        </w:rPr>
        <w:t>1</w:t>
      </w:r>
      <w:r w:rsidR="00B2750A">
        <w:rPr>
          <w:rFonts w:ascii="Times New Roman" w:eastAsia="仿宋" w:hAnsi="Times New Roman" w:hint="eastAsia"/>
          <w:sz w:val="32"/>
          <w:szCs w:val="32"/>
        </w:rPr>
        <w:t>项，</w:t>
      </w:r>
      <w:r w:rsidR="00B2750A">
        <w:rPr>
          <w:rFonts w:ascii="Times New Roman" w:eastAsia="仿宋" w:hAnsi="Times New Roman"/>
          <w:sz w:val="32"/>
          <w:szCs w:val="32"/>
        </w:rPr>
        <w:t>安排专项资金</w:t>
      </w:r>
      <w:r w:rsidR="00B2750A">
        <w:rPr>
          <w:rFonts w:ascii="Times New Roman" w:eastAsia="仿宋" w:hAnsi="Times New Roman" w:hint="eastAsia"/>
          <w:sz w:val="32"/>
          <w:szCs w:val="32"/>
        </w:rPr>
        <w:t>1000</w:t>
      </w:r>
      <w:r w:rsidR="00B2750A">
        <w:rPr>
          <w:rFonts w:ascii="Times New Roman" w:eastAsia="仿宋" w:hAnsi="Times New Roman" w:hint="eastAsia"/>
          <w:sz w:val="32"/>
          <w:szCs w:val="32"/>
        </w:rPr>
        <w:t>万元。</w:t>
      </w:r>
      <w:r w:rsidR="00AE29E7">
        <w:rPr>
          <w:rFonts w:ascii="仿宋" w:eastAsia="仿宋" w:hAnsi="仿宋" w:hint="eastAsia"/>
          <w:sz w:val="32"/>
          <w:szCs w:val="32"/>
        </w:rPr>
        <w:t>在</w:t>
      </w:r>
      <w:r w:rsidR="00AE29E7" w:rsidRPr="00DD5470">
        <w:rPr>
          <w:rFonts w:ascii="仿宋" w:eastAsia="仿宋" w:hAnsi="仿宋" w:hint="eastAsia"/>
          <w:sz w:val="32"/>
          <w:szCs w:val="32"/>
        </w:rPr>
        <w:t>5G网络无线</w:t>
      </w:r>
      <w:r w:rsidR="00AE29E7" w:rsidRPr="00DD5470">
        <w:rPr>
          <w:rFonts w:ascii="仿宋" w:eastAsia="仿宋" w:hAnsi="仿宋"/>
          <w:sz w:val="32"/>
          <w:szCs w:val="32"/>
        </w:rPr>
        <w:t>前端的</w:t>
      </w:r>
      <w:r w:rsidR="00AE29E7" w:rsidRPr="00DD5470">
        <w:rPr>
          <w:rFonts w:ascii="仿宋" w:eastAsia="仿宋" w:hAnsi="仿宋" w:hint="eastAsia"/>
          <w:sz w:val="32"/>
          <w:szCs w:val="32"/>
        </w:rPr>
        <w:t>5G小基站</w:t>
      </w:r>
      <w:r w:rsidR="00AE29E7" w:rsidRPr="00DD5470">
        <w:rPr>
          <w:rFonts w:ascii="仿宋" w:eastAsia="仿宋" w:hAnsi="仿宋"/>
          <w:sz w:val="32"/>
          <w:szCs w:val="32"/>
        </w:rPr>
        <w:t>、核心光模块</w:t>
      </w:r>
      <w:r w:rsidR="00AE29E7" w:rsidRPr="00DD5470">
        <w:rPr>
          <w:rFonts w:ascii="仿宋" w:eastAsia="仿宋" w:hAnsi="仿宋" w:hint="eastAsia"/>
          <w:sz w:val="32"/>
          <w:szCs w:val="32"/>
        </w:rPr>
        <w:t>及</w:t>
      </w:r>
      <w:r w:rsidR="00AE29E7" w:rsidRPr="00DD5470">
        <w:rPr>
          <w:rFonts w:ascii="仿宋" w:eastAsia="仿宋" w:hAnsi="仿宋"/>
          <w:sz w:val="32"/>
          <w:szCs w:val="32"/>
        </w:rPr>
        <w:t>覆盖</w:t>
      </w:r>
      <w:r w:rsidR="00AE29E7" w:rsidRPr="00DD5470">
        <w:rPr>
          <w:rFonts w:ascii="仿宋" w:eastAsia="仿宋" w:hAnsi="仿宋" w:hint="eastAsia"/>
          <w:sz w:val="32"/>
          <w:szCs w:val="32"/>
        </w:rPr>
        <w:t>5G城域网</w:t>
      </w:r>
      <w:r w:rsidR="00AE29E7" w:rsidRPr="00DD5470">
        <w:rPr>
          <w:rFonts w:ascii="仿宋" w:eastAsia="仿宋" w:hAnsi="仿宋"/>
          <w:sz w:val="32"/>
          <w:szCs w:val="32"/>
        </w:rPr>
        <w:t>各层级的</w:t>
      </w:r>
      <w:r w:rsidR="00AE29E7" w:rsidRPr="00DD5470">
        <w:rPr>
          <w:rFonts w:ascii="仿宋" w:eastAsia="仿宋" w:hAnsi="仿宋" w:hint="eastAsia"/>
          <w:sz w:val="32"/>
          <w:szCs w:val="32"/>
        </w:rPr>
        <w:t>统一</w:t>
      </w:r>
      <w:r w:rsidR="00AE29E7" w:rsidRPr="00DD5470">
        <w:rPr>
          <w:rFonts w:ascii="仿宋" w:eastAsia="仿宋" w:hAnsi="仿宋"/>
          <w:sz w:val="32"/>
          <w:szCs w:val="32"/>
        </w:rPr>
        <w:t>承载网</w:t>
      </w:r>
      <w:r w:rsidR="00AE29E7" w:rsidRPr="00DD5470">
        <w:rPr>
          <w:rFonts w:ascii="仿宋" w:eastAsia="仿宋" w:hAnsi="仿宋" w:hint="eastAsia"/>
          <w:sz w:val="32"/>
          <w:szCs w:val="32"/>
        </w:rPr>
        <w:t>3个</w:t>
      </w:r>
      <w:r w:rsidR="00AE29E7" w:rsidRPr="00DD5470">
        <w:rPr>
          <w:rFonts w:ascii="仿宋" w:eastAsia="仿宋" w:hAnsi="仿宋"/>
          <w:sz w:val="32"/>
          <w:szCs w:val="32"/>
        </w:rPr>
        <w:t>技术方向，</w:t>
      </w:r>
      <w:r w:rsidR="00AE29E7">
        <w:rPr>
          <w:rFonts w:ascii="仿宋" w:eastAsia="仿宋" w:hAnsi="仿宋" w:hint="eastAsia"/>
          <w:sz w:val="32"/>
          <w:szCs w:val="32"/>
        </w:rPr>
        <w:t>设</w:t>
      </w:r>
      <w:r w:rsidR="00AE29E7" w:rsidRPr="00DD5470">
        <w:rPr>
          <w:rFonts w:ascii="仿宋" w:eastAsia="仿宋" w:hAnsi="仿宋" w:hint="eastAsia"/>
          <w:sz w:val="32"/>
          <w:szCs w:val="32"/>
        </w:rPr>
        <w:t>3</w:t>
      </w:r>
      <w:r w:rsidR="00AE29E7" w:rsidRPr="00DD5470">
        <w:rPr>
          <w:rFonts w:ascii="仿宋" w:eastAsia="仿宋" w:hAnsi="仿宋"/>
          <w:sz w:val="32"/>
          <w:szCs w:val="32"/>
        </w:rPr>
        <w:t>个</w:t>
      </w:r>
      <w:r w:rsidR="00AE29E7">
        <w:rPr>
          <w:rFonts w:ascii="仿宋" w:eastAsia="仿宋" w:hAnsi="仿宋" w:hint="eastAsia"/>
          <w:sz w:val="32"/>
          <w:szCs w:val="32"/>
        </w:rPr>
        <w:t>课题</w:t>
      </w:r>
      <w:r w:rsidR="00B2750A">
        <w:rPr>
          <w:rFonts w:ascii="仿宋" w:eastAsia="仿宋" w:hAnsi="仿宋" w:hint="eastAsia"/>
          <w:sz w:val="32"/>
          <w:szCs w:val="32"/>
        </w:rPr>
        <w:t>。</w:t>
      </w:r>
      <w:r w:rsidRPr="00DD5470">
        <w:rPr>
          <w:rFonts w:ascii="仿宋" w:eastAsia="仿宋" w:hAnsi="仿宋" w:hint="eastAsia"/>
          <w:sz w:val="32"/>
          <w:szCs w:val="32"/>
        </w:rPr>
        <w:t>申报</w:t>
      </w:r>
      <w:r w:rsidRPr="00DD5470">
        <w:rPr>
          <w:rFonts w:ascii="仿宋" w:eastAsia="仿宋" w:hAnsi="仿宋"/>
          <w:sz w:val="32"/>
          <w:szCs w:val="32"/>
        </w:rPr>
        <w:t>单位须自筹配套经费，配套经费总额与专项经费总额比例不得低于</w:t>
      </w:r>
      <w:r w:rsidRPr="00DD5470">
        <w:rPr>
          <w:rFonts w:ascii="仿宋" w:eastAsia="仿宋" w:hAnsi="仿宋" w:hint="eastAsia"/>
          <w:sz w:val="32"/>
          <w:szCs w:val="32"/>
        </w:rPr>
        <w:t>1:1。专项</w:t>
      </w:r>
      <w:r w:rsidRPr="00DD5470">
        <w:rPr>
          <w:rFonts w:ascii="仿宋" w:eastAsia="仿宋" w:hAnsi="仿宋"/>
          <w:sz w:val="32"/>
          <w:szCs w:val="32"/>
        </w:rPr>
        <w:t>设</w:t>
      </w:r>
      <w:r w:rsidRPr="00DD5470">
        <w:rPr>
          <w:rFonts w:ascii="仿宋" w:eastAsia="仿宋" w:hAnsi="仿宋" w:hint="eastAsia"/>
          <w:sz w:val="32"/>
          <w:szCs w:val="32"/>
        </w:rPr>
        <w:t>1 名</w:t>
      </w:r>
      <w:r w:rsidRPr="00DD5470">
        <w:rPr>
          <w:rFonts w:ascii="仿宋" w:eastAsia="仿宋" w:hAnsi="仿宋"/>
          <w:sz w:val="32"/>
          <w:szCs w:val="32"/>
        </w:rPr>
        <w:t>项目负责人，每个</w:t>
      </w:r>
      <w:r>
        <w:rPr>
          <w:rFonts w:ascii="仿宋" w:eastAsia="仿宋" w:hAnsi="仿宋" w:hint="eastAsia"/>
          <w:sz w:val="32"/>
          <w:szCs w:val="32"/>
        </w:rPr>
        <w:t>课题</w:t>
      </w:r>
      <w:r w:rsidRPr="00DD5470">
        <w:rPr>
          <w:rFonts w:ascii="仿宋" w:eastAsia="仿宋" w:hAnsi="仿宋"/>
          <w:sz w:val="32"/>
          <w:szCs w:val="32"/>
        </w:rPr>
        <w:t>设</w:t>
      </w:r>
      <w:r w:rsidRPr="00DD5470">
        <w:rPr>
          <w:rFonts w:ascii="仿宋" w:eastAsia="仿宋" w:hAnsi="仿宋" w:hint="eastAsia"/>
          <w:sz w:val="32"/>
          <w:szCs w:val="32"/>
        </w:rPr>
        <w:t>1名</w:t>
      </w:r>
      <w:r w:rsidRPr="00DD5470">
        <w:rPr>
          <w:rFonts w:ascii="仿宋" w:eastAsia="仿宋" w:hAnsi="仿宋"/>
          <w:sz w:val="32"/>
          <w:szCs w:val="32"/>
        </w:rPr>
        <w:t>负责人。</w:t>
      </w:r>
    </w:p>
    <w:p w:rsidR="002D6C02" w:rsidRPr="008F4E9A" w:rsidRDefault="002D6C02" w:rsidP="009154C7">
      <w:pPr>
        <w:pStyle w:val="a3"/>
        <w:spacing w:line="600" w:lineRule="exact"/>
        <w:ind w:left="142" w:firstLine="640"/>
        <w:rPr>
          <w:rFonts w:ascii="黑体" w:eastAsia="黑体" w:hAnsi="黑体"/>
          <w:sz w:val="32"/>
          <w:szCs w:val="32"/>
        </w:rPr>
      </w:pPr>
      <w:r w:rsidRPr="008F4E9A">
        <w:rPr>
          <w:rFonts w:ascii="黑体" w:eastAsia="黑体" w:hAnsi="黑体" w:hint="eastAsia"/>
          <w:sz w:val="32"/>
          <w:szCs w:val="32"/>
        </w:rPr>
        <w:t>三、</w:t>
      </w:r>
      <w:r w:rsidR="00B2750A">
        <w:rPr>
          <w:rFonts w:ascii="黑体" w:eastAsia="黑体" w:hAnsi="黑体" w:hint="eastAsia"/>
          <w:sz w:val="32"/>
          <w:szCs w:val="32"/>
        </w:rPr>
        <w:t>研究内容与考核指标</w:t>
      </w:r>
    </w:p>
    <w:p w:rsidR="002D6C02" w:rsidRPr="00DD5470" w:rsidRDefault="00B2750A" w:rsidP="009154C7">
      <w:pPr>
        <w:spacing w:line="600" w:lineRule="exact"/>
        <w:ind w:firstLineChars="196" w:firstLine="630"/>
        <w:rPr>
          <w:rFonts w:ascii="仿宋" w:eastAsia="仿宋" w:hAnsi="仿宋"/>
          <w:b/>
          <w:sz w:val="32"/>
          <w:szCs w:val="32"/>
        </w:rPr>
      </w:pPr>
      <w:r>
        <w:rPr>
          <w:rFonts w:ascii="仿宋" w:eastAsia="仿宋" w:hAnsi="仿宋" w:hint="eastAsia"/>
          <w:b/>
          <w:sz w:val="32"/>
          <w:szCs w:val="32"/>
        </w:rPr>
        <w:t>课题</w:t>
      </w:r>
      <w:r w:rsidR="002D6C02">
        <w:rPr>
          <w:rFonts w:ascii="仿宋" w:eastAsia="仿宋" w:hAnsi="仿宋" w:hint="eastAsia"/>
          <w:b/>
          <w:sz w:val="32"/>
          <w:szCs w:val="32"/>
        </w:rPr>
        <w:t>1.</w:t>
      </w:r>
      <w:r>
        <w:rPr>
          <w:rFonts w:ascii="仿宋" w:eastAsia="仿宋" w:hAnsi="仿宋" w:hint="eastAsia"/>
          <w:b/>
          <w:sz w:val="32"/>
          <w:szCs w:val="32"/>
        </w:rPr>
        <w:t xml:space="preserve"> </w:t>
      </w:r>
      <w:r w:rsidR="002D6C02" w:rsidRPr="00DD5470">
        <w:rPr>
          <w:rFonts w:ascii="仿宋" w:eastAsia="仿宋" w:hAnsi="仿宋" w:hint="eastAsia"/>
          <w:b/>
          <w:sz w:val="32"/>
          <w:szCs w:val="32"/>
        </w:rPr>
        <w:t xml:space="preserve">5G云化小基站关键技术研发及设备研制 </w:t>
      </w:r>
    </w:p>
    <w:p w:rsidR="002D6C02" w:rsidRPr="00DD5470" w:rsidRDefault="002D6C02" w:rsidP="009154C7">
      <w:pPr>
        <w:spacing w:line="600" w:lineRule="exact"/>
        <w:ind w:firstLineChars="196" w:firstLine="630"/>
        <w:rPr>
          <w:rFonts w:ascii="仿宋" w:eastAsia="仿宋" w:hAnsi="仿宋"/>
          <w:bCs/>
          <w:sz w:val="32"/>
          <w:szCs w:val="32"/>
        </w:rPr>
      </w:pPr>
      <w:r w:rsidRPr="00DD5470">
        <w:rPr>
          <w:rFonts w:ascii="仿宋" w:eastAsia="仿宋" w:hAnsi="仿宋" w:hint="eastAsia"/>
          <w:b/>
          <w:bCs/>
          <w:sz w:val="32"/>
          <w:szCs w:val="32"/>
        </w:rPr>
        <w:t>研究</w:t>
      </w:r>
      <w:r w:rsidRPr="00DD5470">
        <w:rPr>
          <w:rFonts w:ascii="仿宋" w:eastAsia="仿宋" w:hAnsi="仿宋"/>
          <w:b/>
          <w:bCs/>
          <w:sz w:val="32"/>
          <w:szCs w:val="32"/>
        </w:rPr>
        <w:t>内容：</w:t>
      </w:r>
      <w:r w:rsidRPr="00DD5470">
        <w:rPr>
          <w:rFonts w:ascii="仿宋" w:eastAsia="仿宋" w:hAnsi="仿宋" w:hint="eastAsia"/>
          <w:bCs/>
          <w:sz w:val="32"/>
          <w:szCs w:val="32"/>
        </w:rPr>
        <w:t>面向低成本覆盖和低能耗覆盖的5G移动</w:t>
      </w:r>
      <w:r w:rsidRPr="00DD5470">
        <w:rPr>
          <w:rFonts w:ascii="仿宋" w:eastAsia="仿宋" w:hAnsi="仿宋"/>
          <w:bCs/>
          <w:sz w:val="32"/>
          <w:szCs w:val="32"/>
        </w:rPr>
        <w:t>通信需求，</w:t>
      </w:r>
      <w:r w:rsidRPr="00DD5470">
        <w:rPr>
          <w:rFonts w:ascii="仿宋" w:eastAsia="仿宋" w:hAnsi="仿宋" w:hint="eastAsia"/>
          <w:bCs/>
          <w:sz w:val="32"/>
          <w:szCs w:val="32"/>
        </w:rPr>
        <w:t>重点开展5G云化小基站系统关键</w:t>
      </w:r>
      <w:r w:rsidRPr="00DD5470">
        <w:rPr>
          <w:rFonts w:ascii="仿宋" w:eastAsia="仿宋" w:hAnsi="仿宋"/>
          <w:bCs/>
          <w:sz w:val="32"/>
          <w:szCs w:val="32"/>
        </w:rPr>
        <w:t>技术</w:t>
      </w:r>
      <w:r w:rsidRPr="00DD5470">
        <w:rPr>
          <w:rFonts w:ascii="仿宋" w:eastAsia="仿宋" w:hAnsi="仿宋" w:hint="eastAsia"/>
          <w:bCs/>
          <w:sz w:val="32"/>
          <w:szCs w:val="32"/>
        </w:rPr>
        <w:t>研究</w:t>
      </w:r>
      <w:r w:rsidRPr="00DD5470">
        <w:rPr>
          <w:rFonts w:ascii="仿宋" w:eastAsia="仿宋" w:hAnsi="仿宋"/>
          <w:bCs/>
          <w:sz w:val="32"/>
          <w:szCs w:val="32"/>
        </w:rPr>
        <w:t>，</w:t>
      </w:r>
      <w:r w:rsidRPr="00DD5470">
        <w:rPr>
          <w:rFonts w:ascii="仿宋" w:eastAsia="仿宋" w:hAnsi="仿宋" w:hint="eastAsia"/>
          <w:bCs/>
          <w:sz w:val="32"/>
          <w:szCs w:val="32"/>
        </w:rPr>
        <w:t>突破</w:t>
      </w:r>
      <w:r w:rsidRPr="00DD5470">
        <w:rPr>
          <w:rFonts w:ascii="仿宋" w:eastAsia="仿宋" w:hAnsi="仿宋"/>
          <w:bCs/>
          <w:sz w:val="32"/>
          <w:szCs w:val="32"/>
        </w:rPr>
        <w:t>5G小基站的云化协议栈技术、数据包加速技术、小区分裂技</w:t>
      </w:r>
      <w:r w:rsidRPr="00DD5470">
        <w:rPr>
          <w:rFonts w:ascii="仿宋" w:eastAsia="仿宋" w:hAnsi="仿宋"/>
          <w:bCs/>
          <w:sz w:val="32"/>
          <w:szCs w:val="32"/>
        </w:rPr>
        <w:lastRenderedPageBreak/>
        <w:t>术、宽带射频前端技术，</w:t>
      </w:r>
      <w:r w:rsidRPr="00DD5470">
        <w:rPr>
          <w:rFonts w:ascii="仿宋" w:eastAsia="仿宋" w:hAnsi="仿宋" w:hint="eastAsia"/>
          <w:bCs/>
          <w:sz w:val="32"/>
          <w:szCs w:val="32"/>
        </w:rPr>
        <w:t>基于</w:t>
      </w:r>
      <w:r w:rsidRPr="00DD5470">
        <w:rPr>
          <w:rFonts w:ascii="仿宋" w:eastAsia="仿宋" w:hAnsi="仿宋"/>
          <w:bCs/>
          <w:sz w:val="32"/>
          <w:szCs w:val="32"/>
        </w:rPr>
        <w:t>国产</w:t>
      </w:r>
      <w:r w:rsidRPr="00DD5470">
        <w:rPr>
          <w:rFonts w:ascii="仿宋" w:eastAsia="仿宋" w:hAnsi="仿宋" w:hint="eastAsia"/>
          <w:bCs/>
          <w:sz w:val="32"/>
          <w:szCs w:val="32"/>
        </w:rPr>
        <w:t>核心</w:t>
      </w:r>
      <w:r w:rsidRPr="00DD5470">
        <w:rPr>
          <w:rFonts w:ascii="仿宋" w:eastAsia="仿宋" w:hAnsi="仿宋"/>
          <w:bCs/>
          <w:sz w:val="32"/>
          <w:szCs w:val="32"/>
        </w:rPr>
        <w:t>器件研制5G小基站系统设备，在5G网络开展应用。</w:t>
      </w:r>
    </w:p>
    <w:p w:rsidR="002D6C02" w:rsidRPr="00DD5470" w:rsidRDefault="002D6C02" w:rsidP="009154C7">
      <w:pPr>
        <w:spacing w:line="600" w:lineRule="exact"/>
        <w:ind w:firstLineChars="196" w:firstLine="630"/>
        <w:rPr>
          <w:rFonts w:ascii="仿宋" w:eastAsia="仿宋" w:hAnsi="仿宋"/>
          <w:bCs/>
          <w:sz w:val="32"/>
          <w:szCs w:val="32"/>
        </w:rPr>
      </w:pPr>
      <w:r w:rsidRPr="00DD5470">
        <w:rPr>
          <w:rFonts w:ascii="仿宋" w:eastAsia="仿宋" w:hAnsi="仿宋" w:hint="eastAsia"/>
          <w:b/>
          <w:bCs/>
          <w:sz w:val="32"/>
          <w:szCs w:val="32"/>
        </w:rPr>
        <w:t>考核</w:t>
      </w:r>
      <w:r w:rsidRPr="00DD5470">
        <w:rPr>
          <w:rFonts w:ascii="仿宋" w:eastAsia="仿宋" w:hAnsi="仿宋"/>
          <w:b/>
          <w:bCs/>
          <w:sz w:val="32"/>
          <w:szCs w:val="32"/>
        </w:rPr>
        <w:t>指标：</w:t>
      </w:r>
      <w:r w:rsidRPr="00DD5470">
        <w:rPr>
          <w:rFonts w:ascii="仿宋" w:eastAsia="仿宋" w:hAnsi="仿宋" w:hint="eastAsia"/>
          <w:bCs/>
          <w:sz w:val="32"/>
          <w:szCs w:val="32"/>
        </w:rPr>
        <w:t>解决协议栈云化、系统扩容、前端低功耗等关键技术问题，研制出满足</w:t>
      </w:r>
      <w:r w:rsidRPr="00DD5470">
        <w:rPr>
          <w:rFonts w:ascii="仿宋" w:eastAsia="仿宋" w:hAnsi="仿宋"/>
          <w:bCs/>
          <w:sz w:val="32"/>
          <w:szCs w:val="32"/>
        </w:rPr>
        <w:t>5G室内应用场景的云化小基站系统，基带单元通过扩展单元支持不少于32个远端射频单元直接连接。基站系统单小区峰值速率和远端单元功耗满足运营商商用需求。申请具有关键核心技术的知识产权10项以上。</w:t>
      </w:r>
    </w:p>
    <w:p w:rsidR="002D6C02" w:rsidRPr="00DD5470" w:rsidRDefault="002D6C02" w:rsidP="009154C7">
      <w:pPr>
        <w:spacing w:line="600" w:lineRule="exact"/>
        <w:ind w:firstLineChars="196" w:firstLine="630"/>
        <w:rPr>
          <w:rFonts w:ascii="仿宋" w:eastAsia="仿宋" w:hAnsi="仿宋"/>
          <w:bCs/>
          <w:sz w:val="32"/>
          <w:szCs w:val="32"/>
        </w:rPr>
      </w:pPr>
      <w:r w:rsidRPr="00DD5470">
        <w:rPr>
          <w:rFonts w:ascii="仿宋" w:eastAsia="仿宋" w:hAnsi="仿宋" w:hint="eastAsia"/>
          <w:b/>
          <w:sz w:val="32"/>
          <w:szCs w:val="32"/>
        </w:rPr>
        <w:t>资助额度上限：</w:t>
      </w:r>
      <w:r w:rsidRPr="00DD5470">
        <w:rPr>
          <w:rFonts w:ascii="仿宋" w:eastAsia="仿宋" w:hAnsi="仿宋" w:hint="eastAsia"/>
          <w:sz w:val="32"/>
          <w:szCs w:val="32"/>
        </w:rPr>
        <w:t>3</w:t>
      </w:r>
      <w:r w:rsidRPr="00DD5470">
        <w:rPr>
          <w:rFonts w:ascii="仿宋" w:eastAsia="仿宋" w:hAnsi="仿宋"/>
          <w:sz w:val="32"/>
          <w:szCs w:val="32"/>
        </w:rPr>
        <w:t>3</w:t>
      </w:r>
      <w:r w:rsidRPr="00DD5470">
        <w:rPr>
          <w:rFonts w:ascii="仿宋" w:eastAsia="仿宋" w:hAnsi="仿宋" w:hint="eastAsia"/>
          <w:sz w:val="32"/>
          <w:szCs w:val="32"/>
        </w:rPr>
        <w:t>0万元</w:t>
      </w:r>
    </w:p>
    <w:p w:rsidR="002D6C02" w:rsidRPr="00DD5470" w:rsidRDefault="00B2750A" w:rsidP="009154C7">
      <w:pPr>
        <w:spacing w:line="600" w:lineRule="exact"/>
        <w:ind w:firstLineChars="196" w:firstLine="630"/>
        <w:rPr>
          <w:rFonts w:ascii="仿宋" w:eastAsia="仿宋" w:hAnsi="仿宋"/>
          <w:b/>
          <w:sz w:val="32"/>
          <w:szCs w:val="32"/>
        </w:rPr>
      </w:pPr>
      <w:r>
        <w:rPr>
          <w:rFonts w:ascii="仿宋" w:eastAsia="仿宋" w:hAnsi="仿宋" w:hint="eastAsia"/>
          <w:b/>
          <w:sz w:val="32"/>
          <w:szCs w:val="32"/>
        </w:rPr>
        <w:t>课题</w:t>
      </w:r>
      <w:r w:rsidR="002D6C02" w:rsidRPr="00DD5470">
        <w:rPr>
          <w:rFonts w:ascii="仿宋" w:eastAsia="仿宋" w:hAnsi="仿宋" w:hint="eastAsia"/>
          <w:b/>
          <w:sz w:val="32"/>
          <w:szCs w:val="32"/>
        </w:rPr>
        <w:t>2.</w:t>
      </w:r>
      <w:r>
        <w:rPr>
          <w:rFonts w:ascii="仿宋" w:eastAsia="仿宋" w:hAnsi="仿宋" w:hint="eastAsia"/>
          <w:b/>
          <w:sz w:val="32"/>
          <w:szCs w:val="32"/>
        </w:rPr>
        <w:t xml:space="preserve"> </w:t>
      </w:r>
      <w:r w:rsidR="002D6C02" w:rsidRPr="00DD5470">
        <w:rPr>
          <w:rFonts w:ascii="仿宋" w:eastAsia="仿宋" w:hAnsi="仿宋" w:hint="eastAsia"/>
          <w:b/>
          <w:sz w:val="32"/>
          <w:szCs w:val="32"/>
        </w:rPr>
        <w:t>应用于</w:t>
      </w:r>
      <w:r w:rsidR="002D6C02" w:rsidRPr="00DD5470">
        <w:rPr>
          <w:rFonts w:ascii="仿宋" w:eastAsia="仿宋" w:hAnsi="仿宋"/>
          <w:b/>
          <w:sz w:val="32"/>
          <w:szCs w:val="32"/>
        </w:rPr>
        <w:t>5G</w:t>
      </w:r>
      <w:r w:rsidR="002D6C02" w:rsidRPr="00DD5470">
        <w:rPr>
          <w:rFonts w:ascii="仿宋" w:eastAsia="仿宋" w:hAnsi="仿宋" w:hint="eastAsia"/>
          <w:b/>
          <w:sz w:val="32"/>
          <w:szCs w:val="32"/>
        </w:rPr>
        <w:t>承载网</w:t>
      </w:r>
      <w:r w:rsidR="002D6C02" w:rsidRPr="00DD5470">
        <w:rPr>
          <w:rFonts w:ascii="仿宋" w:eastAsia="仿宋" w:hAnsi="仿宋"/>
          <w:b/>
          <w:sz w:val="32"/>
          <w:szCs w:val="32"/>
        </w:rPr>
        <w:t>的50G PAM4</w:t>
      </w:r>
      <w:r w:rsidR="002D6C02" w:rsidRPr="00DD5470">
        <w:rPr>
          <w:rFonts w:ascii="仿宋" w:eastAsia="仿宋" w:hAnsi="仿宋" w:hint="eastAsia"/>
          <w:b/>
          <w:sz w:val="32"/>
          <w:szCs w:val="32"/>
        </w:rPr>
        <w:t>光模块</w:t>
      </w:r>
      <w:r w:rsidR="002D6C02" w:rsidRPr="00DD5470">
        <w:rPr>
          <w:rFonts w:ascii="仿宋" w:eastAsia="仿宋" w:hAnsi="仿宋"/>
          <w:b/>
          <w:sz w:val="32"/>
          <w:szCs w:val="32"/>
        </w:rPr>
        <w:t>关键技术研究</w:t>
      </w:r>
    </w:p>
    <w:p w:rsidR="002D6C02" w:rsidRPr="00DD5470" w:rsidRDefault="002D6C02" w:rsidP="009154C7">
      <w:pPr>
        <w:spacing w:line="600" w:lineRule="exact"/>
        <w:ind w:firstLineChars="196" w:firstLine="630"/>
        <w:rPr>
          <w:rFonts w:ascii="仿宋" w:eastAsia="仿宋" w:hAnsi="仿宋"/>
          <w:sz w:val="32"/>
          <w:szCs w:val="32"/>
        </w:rPr>
      </w:pPr>
      <w:r w:rsidRPr="00DD5470">
        <w:rPr>
          <w:rFonts w:ascii="仿宋" w:eastAsia="仿宋" w:hAnsi="仿宋" w:hint="eastAsia"/>
          <w:b/>
          <w:sz w:val="32"/>
          <w:szCs w:val="32"/>
        </w:rPr>
        <w:t>研究内容：</w:t>
      </w:r>
      <w:r w:rsidRPr="00DD5470">
        <w:rPr>
          <w:rFonts w:ascii="仿宋" w:eastAsia="仿宋" w:hAnsi="仿宋" w:hint="eastAsia"/>
          <w:sz w:val="32"/>
          <w:szCs w:val="32"/>
        </w:rPr>
        <w:t>面向5G中传</w:t>
      </w:r>
      <w:r w:rsidRPr="00DD5470">
        <w:rPr>
          <w:rFonts w:ascii="仿宋" w:eastAsia="仿宋" w:hAnsi="仿宋"/>
          <w:sz w:val="32"/>
          <w:szCs w:val="32"/>
        </w:rPr>
        <w:t>承载</w:t>
      </w:r>
      <w:r w:rsidRPr="00DD5470">
        <w:rPr>
          <w:rFonts w:ascii="仿宋" w:eastAsia="仿宋" w:hAnsi="仿宋" w:hint="eastAsia"/>
          <w:sz w:val="32"/>
          <w:szCs w:val="32"/>
        </w:rPr>
        <w:t>光</w:t>
      </w:r>
      <w:r w:rsidRPr="00DD5470">
        <w:rPr>
          <w:rFonts w:ascii="仿宋" w:eastAsia="仿宋" w:hAnsi="仿宋"/>
          <w:sz w:val="32"/>
          <w:szCs w:val="32"/>
        </w:rPr>
        <w:t>网络</w:t>
      </w:r>
      <w:r w:rsidRPr="00DD5470">
        <w:rPr>
          <w:rFonts w:ascii="仿宋" w:eastAsia="仿宋" w:hAnsi="仿宋" w:hint="eastAsia"/>
          <w:sz w:val="32"/>
          <w:szCs w:val="32"/>
        </w:rPr>
        <w:t>低成本</w:t>
      </w:r>
      <w:r w:rsidRPr="00DD5470">
        <w:rPr>
          <w:rFonts w:ascii="仿宋" w:eastAsia="仿宋" w:hAnsi="仿宋"/>
          <w:sz w:val="32"/>
          <w:szCs w:val="32"/>
        </w:rPr>
        <w:t>高速光模块</w:t>
      </w:r>
      <w:r w:rsidRPr="00DD5470">
        <w:rPr>
          <w:rFonts w:ascii="仿宋" w:eastAsia="仿宋" w:hAnsi="仿宋" w:hint="eastAsia"/>
          <w:sz w:val="32"/>
          <w:szCs w:val="32"/>
        </w:rPr>
        <w:t>国产</w:t>
      </w:r>
      <w:r w:rsidRPr="00DD5470">
        <w:rPr>
          <w:rFonts w:ascii="仿宋" w:eastAsia="仿宋" w:hAnsi="仿宋"/>
          <w:sz w:val="32"/>
          <w:szCs w:val="32"/>
        </w:rPr>
        <w:t>化芯片需求，</w:t>
      </w:r>
      <w:r w:rsidRPr="00DD5470">
        <w:rPr>
          <w:rFonts w:ascii="仿宋" w:eastAsia="仿宋" w:hAnsi="仿宋" w:hint="eastAsia"/>
          <w:sz w:val="32"/>
          <w:szCs w:val="32"/>
        </w:rPr>
        <w:t>研究低成本</w:t>
      </w:r>
      <w:r w:rsidRPr="00DD5470">
        <w:rPr>
          <w:rFonts w:ascii="仿宋" w:eastAsia="仿宋" w:hAnsi="仿宋"/>
          <w:sz w:val="32"/>
          <w:szCs w:val="32"/>
        </w:rPr>
        <w:t>50G PAM4</w:t>
      </w:r>
      <w:r w:rsidRPr="00DD5470">
        <w:rPr>
          <w:rFonts w:ascii="仿宋" w:eastAsia="仿宋" w:hAnsi="仿宋" w:hint="eastAsia"/>
          <w:sz w:val="32"/>
          <w:szCs w:val="32"/>
        </w:rPr>
        <w:t>模块</w:t>
      </w:r>
      <w:r w:rsidRPr="00DD5470">
        <w:rPr>
          <w:rFonts w:ascii="仿宋" w:eastAsia="仿宋" w:hAnsi="仿宋"/>
          <w:sz w:val="32"/>
          <w:szCs w:val="32"/>
        </w:rPr>
        <w:t>核心</w:t>
      </w:r>
      <w:r w:rsidRPr="00DD5470">
        <w:rPr>
          <w:rFonts w:ascii="仿宋" w:eastAsia="仿宋" w:hAnsi="仿宋" w:hint="eastAsia"/>
          <w:sz w:val="32"/>
          <w:szCs w:val="32"/>
        </w:rPr>
        <w:t>激光器</w:t>
      </w:r>
      <w:r w:rsidRPr="00DD5470">
        <w:rPr>
          <w:rFonts w:ascii="仿宋" w:eastAsia="仿宋" w:hAnsi="仿宋"/>
          <w:sz w:val="32"/>
          <w:szCs w:val="32"/>
        </w:rPr>
        <w:t>研制技术，完成相关激光器芯片的研发及试制化；研究高速率、低功耗</w:t>
      </w:r>
      <w:r>
        <w:rPr>
          <w:rFonts w:ascii="仿宋" w:eastAsia="仿宋" w:hAnsi="仿宋" w:hint="eastAsia"/>
          <w:sz w:val="32"/>
          <w:szCs w:val="32"/>
        </w:rPr>
        <w:t>、</w:t>
      </w:r>
      <w:r w:rsidRPr="00DD5470">
        <w:rPr>
          <w:rFonts w:ascii="仿宋" w:eastAsia="仿宋" w:hAnsi="仿宋"/>
          <w:sz w:val="32"/>
          <w:szCs w:val="32"/>
        </w:rPr>
        <w:t>高可靠性</w:t>
      </w:r>
      <w:r>
        <w:rPr>
          <w:rFonts w:ascii="仿宋" w:eastAsia="仿宋" w:hAnsi="仿宋" w:hint="eastAsia"/>
          <w:sz w:val="32"/>
          <w:szCs w:val="32"/>
        </w:rPr>
        <w:t>、</w:t>
      </w:r>
      <w:r w:rsidRPr="00DD5470">
        <w:rPr>
          <w:rFonts w:ascii="仿宋" w:eastAsia="仿宋" w:hAnsi="仿宋"/>
          <w:sz w:val="32"/>
          <w:szCs w:val="32"/>
        </w:rPr>
        <w:t>高稳定性</w:t>
      </w:r>
      <w:r>
        <w:rPr>
          <w:rFonts w:ascii="仿宋" w:eastAsia="仿宋" w:hAnsi="仿宋" w:hint="eastAsia"/>
          <w:sz w:val="32"/>
          <w:szCs w:val="32"/>
        </w:rPr>
        <w:t>、</w:t>
      </w:r>
      <w:r w:rsidRPr="00DD5470">
        <w:rPr>
          <w:rFonts w:ascii="仿宋" w:eastAsia="仿宋" w:hAnsi="仿宋"/>
          <w:sz w:val="32"/>
          <w:szCs w:val="32"/>
        </w:rPr>
        <w:t>易加工的器件封装工艺，</w:t>
      </w:r>
      <w:r w:rsidRPr="00DD5470">
        <w:rPr>
          <w:rFonts w:ascii="仿宋" w:eastAsia="仿宋" w:hAnsi="仿宋" w:hint="eastAsia"/>
          <w:sz w:val="32"/>
          <w:szCs w:val="32"/>
        </w:rPr>
        <w:t>研制</w:t>
      </w:r>
      <w:r w:rsidRPr="00DD5470">
        <w:rPr>
          <w:rFonts w:ascii="仿宋" w:eastAsia="仿宋" w:hAnsi="仿宋"/>
          <w:sz w:val="32"/>
          <w:szCs w:val="32"/>
        </w:rPr>
        <w:t>低成本50G PAM4光模块，器件性能满足5G中传承载网的要求和IEEE相关标准，具备相应的规模生产能力。</w:t>
      </w:r>
    </w:p>
    <w:p w:rsidR="002D6C02" w:rsidRPr="00DD5470" w:rsidRDefault="002D6C02" w:rsidP="009154C7">
      <w:pPr>
        <w:spacing w:line="600" w:lineRule="exact"/>
        <w:ind w:firstLineChars="196" w:firstLine="630"/>
        <w:rPr>
          <w:rFonts w:ascii="仿宋" w:eastAsia="仿宋" w:hAnsi="仿宋"/>
          <w:sz w:val="32"/>
          <w:szCs w:val="32"/>
        </w:rPr>
      </w:pPr>
      <w:r w:rsidRPr="00DD5470">
        <w:rPr>
          <w:rFonts w:ascii="仿宋" w:eastAsia="仿宋" w:hAnsi="仿宋" w:hint="eastAsia"/>
          <w:b/>
          <w:sz w:val="32"/>
          <w:szCs w:val="32"/>
        </w:rPr>
        <w:t>考核指标：</w:t>
      </w:r>
      <w:r w:rsidRPr="00DD5470">
        <w:rPr>
          <w:rFonts w:ascii="仿宋" w:eastAsia="仿宋" w:hAnsi="仿宋" w:hint="eastAsia"/>
          <w:sz w:val="32"/>
          <w:szCs w:val="32"/>
        </w:rPr>
        <w:t>基于</w:t>
      </w:r>
      <w:r w:rsidRPr="00DD5470">
        <w:rPr>
          <w:rFonts w:ascii="仿宋" w:eastAsia="仿宋" w:hAnsi="仿宋"/>
          <w:sz w:val="32"/>
          <w:szCs w:val="32"/>
        </w:rPr>
        <w:t>自研的核心激光器芯片，实现</w:t>
      </w:r>
      <w:r w:rsidRPr="00DD5470">
        <w:rPr>
          <w:rFonts w:ascii="仿宋" w:eastAsia="仿宋" w:hAnsi="仿宋" w:hint="eastAsia"/>
          <w:sz w:val="32"/>
          <w:szCs w:val="32"/>
        </w:rPr>
        <w:t>5</w:t>
      </w:r>
      <w:r w:rsidRPr="00DD5470">
        <w:rPr>
          <w:rFonts w:ascii="仿宋" w:eastAsia="仿宋" w:hAnsi="仿宋"/>
          <w:sz w:val="32"/>
          <w:szCs w:val="32"/>
        </w:rPr>
        <w:t>0G PAM4</w:t>
      </w:r>
      <w:r w:rsidRPr="00DD5470">
        <w:rPr>
          <w:rFonts w:ascii="仿宋" w:eastAsia="仿宋" w:hAnsi="仿宋" w:hint="eastAsia"/>
          <w:sz w:val="32"/>
          <w:szCs w:val="32"/>
        </w:rPr>
        <w:t>光模块</w:t>
      </w:r>
      <w:r w:rsidRPr="00DD5470">
        <w:rPr>
          <w:rFonts w:ascii="仿宋" w:eastAsia="仿宋" w:hAnsi="仿宋"/>
          <w:sz w:val="32"/>
          <w:szCs w:val="32"/>
        </w:rPr>
        <w:t>研制</w:t>
      </w:r>
      <w:r w:rsidRPr="00DD5470">
        <w:rPr>
          <w:rFonts w:ascii="仿宋" w:eastAsia="仿宋" w:hAnsi="仿宋" w:hint="eastAsia"/>
          <w:sz w:val="32"/>
          <w:szCs w:val="32"/>
        </w:rPr>
        <w:t>，</w:t>
      </w:r>
      <w:r w:rsidRPr="00DD5470">
        <w:rPr>
          <w:rFonts w:ascii="仿宋" w:eastAsia="仿宋" w:hAnsi="仿宋"/>
          <w:sz w:val="32"/>
          <w:szCs w:val="32"/>
        </w:rPr>
        <w:t>核心指标</w:t>
      </w:r>
      <w:r w:rsidR="00AE29E7">
        <w:rPr>
          <w:rFonts w:ascii="仿宋" w:eastAsia="仿宋" w:hAnsi="仿宋" w:hint="eastAsia"/>
          <w:sz w:val="32"/>
          <w:szCs w:val="32"/>
        </w:rPr>
        <w:t>达到</w:t>
      </w:r>
      <w:r w:rsidRPr="00DD5470">
        <w:rPr>
          <w:rFonts w:ascii="仿宋" w:eastAsia="仿宋" w:hAnsi="仿宋"/>
          <w:sz w:val="32"/>
          <w:szCs w:val="32"/>
        </w:rPr>
        <w:t>：</w:t>
      </w:r>
      <w:r w:rsidRPr="00DD5470">
        <w:rPr>
          <w:rFonts w:ascii="仿宋" w:eastAsia="仿宋" w:hAnsi="仿宋" w:hint="eastAsia"/>
          <w:sz w:val="32"/>
          <w:szCs w:val="32"/>
        </w:rPr>
        <w:t>传输距离</w:t>
      </w:r>
      <w:r w:rsidRPr="00DD5470">
        <w:rPr>
          <w:rFonts w:ascii="仿宋" w:eastAsia="仿宋" w:hAnsi="仿宋"/>
          <w:sz w:val="32"/>
          <w:szCs w:val="32"/>
        </w:rPr>
        <w:t>2-10km,边模抑制比&gt;30dB，室温小信号调制带宽&gt;18GHz，波长范围为1304.5</w:t>
      </w:r>
      <w:r w:rsidR="00AE29E7">
        <w:rPr>
          <w:rFonts w:ascii="仿宋" w:eastAsia="仿宋" w:hAnsi="仿宋" w:hint="eastAsia"/>
          <w:sz w:val="32"/>
          <w:szCs w:val="32"/>
        </w:rPr>
        <w:t>～</w:t>
      </w:r>
      <w:r w:rsidRPr="00DD5470">
        <w:rPr>
          <w:rFonts w:ascii="仿宋" w:eastAsia="仿宋" w:hAnsi="仿宋"/>
          <w:sz w:val="32"/>
          <w:szCs w:val="32"/>
        </w:rPr>
        <w:t>1317.5nm，调制输出光功率&gt;1.5dBm</w:t>
      </w:r>
      <w:r w:rsidRPr="00DD5470">
        <w:rPr>
          <w:rFonts w:ascii="仿宋" w:eastAsia="仿宋" w:hAnsi="仿宋" w:hint="eastAsia"/>
          <w:sz w:val="32"/>
          <w:szCs w:val="32"/>
        </w:rPr>
        <w:t>，</w:t>
      </w:r>
      <w:r w:rsidRPr="00DD5470">
        <w:rPr>
          <w:rFonts w:ascii="仿宋" w:eastAsia="仿宋" w:hAnsi="仿宋"/>
          <w:sz w:val="32"/>
          <w:szCs w:val="32"/>
        </w:rPr>
        <w:t>模块工作温度范围</w:t>
      </w:r>
      <w:r w:rsidRPr="00DD5470">
        <w:rPr>
          <w:rFonts w:ascii="仿宋" w:eastAsia="仿宋" w:hAnsi="仿宋" w:hint="eastAsia"/>
          <w:sz w:val="32"/>
          <w:szCs w:val="32"/>
        </w:rPr>
        <w:t>支持</w:t>
      </w:r>
      <w:r w:rsidRPr="00DD5470">
        <w:rPr>
          <w:rFonts w:ascii="仿宋" w:eastAsia="仿宋" w:hAnsi="仿宋"/>
          <w:sz w:val="32"/>
          <w:szCs w:val="32"/>
        </w:rPr>
        <w:t>0</w:t>
      </w:r>
      <w:r w:rsidR="00AE29E7">
        <w:rPr>
          <w:rFonts w:ascii="仿宋" w:eastAsia="仿宋" w:hAnsi="仿宋" w:hint="eastAsia"/>
          <w:sz w:val="32"/>
          <w:szCs w:val="32"/>
        </w:rPr>
        <w:t>～</w:t>
      </w:r>
      <w:r w:rsidRPr="00DD5470">
        <w:rPr>
          <w:rFonts w:ascii="仿宋" w:eastAsia="仿宋" w:hAnsi="仿宋"/>
          <w:sz w:val="32"/>
          <w:szCs w:val="32"/>
        </w:rPr>
        <w:t>70℃</w:t>
      </w:r>
      <w:r w:rsidRPr="00DD5470">
        <w:rPr>
          <w:rFonts w:ascii="仿宋" w:eastAsia="仿宋" w:hAnsi="仿宋" w:hint="eastAsia"/>
          <w:sz w:val="32"/>
          <w:szCs w:val="32"/>
        </w:rPr>
        <w:t>（室内</w:t>
      </w:r>
      <w:r w:rsidRPr="00DD5470">
        <w:rPr>
          <w:rFonts w:ascii="仿宋" w:eastAsia="仿宋" w:hAnsi="仿宋"/>
          <w:sz w:val="32"/>
          <w:szCs w:val="32"/>
        </w:rPr>
        <w:t>应用</w:t>
      </w:r>
      <w:r w:rsidRPr="00DD5470">
        <w:rPr>
          <w:rFonts w:ascii="仿宋" w:eastAsia="仿宋" w:hAnsi="仿宋" w:hint="eastAsia"/>
          <w:sz w:val="32"/>
          <w:szCs w:val="32"/>
        </w:rPr>
        <w:t>），</w:t>
      </w:r>
      <w:r w:rsidRPr="00DD5470">
        <w:rPr>
          <w:rFonts w:ascii="仿宋" w:eastAsia="仿宋" w:hAnsi="仿宋"/>
          <w:sz w:val="32"/>
          <w:szCs w:val="32"/>
        </w:rPr>
        <w:t>-40</w:t>
      </w:r>
      <w:r w:rsidR="00AE29E7">
        <w:rPr>
          <w:rFonts w:ascii="仿宋" w:eastAsia="仿宋" w:hAnsi="仿宋" w:hint="eastAsia"/>
          <w:sz w:val="32"/>
          <w:szCs w:val="32"/>
        </w:rPr>
        <w:t>～</w:t>
      </w:r>
      <w:r w:rsidRPr="00DD5470">
        <w:rPr>
          <w:rFonts w:ascii="仿宋" w:eastAsia="仿宋" w:hAnsi="仿宋"/>
          <w:sz w:val="32"/>
          <w:szCs w:val="32"/>
        </w:rPr>
        <w:t>85℃</w:t>
      </w:r>
      <w:r w:rsidRPr="00DD5470">
        <w:rPr>
          <w:rFonts w:ascii="仿宋" w:eastAsia="仿宋" w:hAnsi="仿宋" w:hint="eastAsia"/>
          <w:sz w:val="32"/>
          <w:szCs w:val="32"/>
        </w:rPr>
        <w:t>（室外</w:t>
      </w:r>
      <w:r w:rsidRPr="00DD5470">
        <w:rPr>
          <w:rFonts w:ascii="仿宋" w:eastAsia="仿宋" w:hAnsi="仿宋"/>
          <w:sz w:val="32"/>
          <w:szCs w:val="32"/>
        </w:rPr>
        <w:t>应用</w:t>
      </w:r>
      <w:r w:rsidRPr="00DD5470">
        <w:rPr>
          <w:rFonts w:ascii="仿宋" w:eastAsia="仿宋" w:hAnsi="仿宋" w:hint="eastAsia"/>
          <w:sz w:val="32"/>
          <w:szCs w:val="32"/>
        </w:rPr>
        <w:t>）；完成</w:t>
      </w:r>
      <w:r w:rsidRPr="00DD5470">
        <w:rPr>
          <w:rFonts w:ascii="仿宋" w:eastAsia="仿宋" w:hAnsi="仿宋"/>
          <w:sz w:val="32"/>
          <w:szCs w:val="32"/>
        </w:rPr>
        <w:t>低成</w:t>
      </w:r>
      <w:r w:rsidRPr="00DD5470">
        <w:rPr>
          <w:rFonts w:ascii="仿宋" w:eastAsia="仿宋" w:hAnsi="仿宋"/>
          <w:sz w:val="32"/>
          <w:szCs w:val="32"/>
        </w:rPr>
        <w:lastRenderedPageBreak/>
        <w:t>本</w:t>
      </w:r>
      <w:r w:rsidRPr="00DD5470">
        <w:rPr>
          <w:rFonts w:ascii="仿宋" w:eastAsia="仿宋" w:hAnsi="仿宋" w:hint="eastAsia"/>
          <w:sz w:val="32"/>
          <w:szCs w:val="32"/>
        </w:rPr>
        <w:t>50G PAM4光模块系统及业务演示，传输距离</w:t>
      </w:r>
      <w:r w:rsidRPr="00DD5470">
        <w:rPr>
          <w:rFonts w:ascii="仿宋" w:eastAsia="仿宋" w:hAnsi="仿宋"/>
          <w:sz w:val="32"/>
          <w:szCs w:val="32"/>
        </w:rPr>
        <w:t>2</w:t>
      </w:r>
      <w:r w:rsidR="00AE29E7">
        <w:rPr>
          <w:rFonts w:ascii="仿宋" w:eastAsia="仿宋" w:hAnsi="仿宋" w:hint="eastAsia"/>
          <w:sz w:val="32"/>
          <w:szCs w:val="32"/>
        </w:rPr>
        <w:t>～</w:t>
      </w:r>
      <w:r w:rsidRPr="00DD5470">
        <w:rPr>
          <w:rFonts w:ascii="仿宋" w:eastAsia="仿宋" w:hAnsi="仿宋"/>
          <w:sz w:val="32"/>
          <w:szCs w:val="32"/>
        </w:rPr>
        <w:t>10Km，申请</w:t>
      </w:r>
      <w:r w:rsidRPr="00DD5470">
        <w:rPr>
          <w:rFonts w:ascii="仿宋" w:eastAsia="仿宋" w:hAnsi="仿宋"/>
          <w:bCs/>
          <w:sz w:val="32"/>
          <w:szCs w:val="32"/>
        </w:rPr>
        <w:t>具有关键核心技术的知识产权</w:t>
      </w:r>
      <w:r w:rsidRPr="00DD5470">
        <w:rPr>
          <w:rFonts w:ascii="仿宋" w:eastAsia="仿宋" w:hAnsi="仿宋"/>
          <w:sz w:val="32"/>
          <w:szCs w:val="32"/>
        </w:rPr>
        <w:t>专利5项</w:t>
      </w:r>
      <w:r w:rsidRPr="00DD5470">
        <w:rPr>
          <w:rFonts w:ascii="仿宋" w:eastAsia="仿宋" w:hAnsi="仿宋" w:hint="eastAsia"/>
          <w:sz w:val="32"/>
          <w:szCs w:val="32"/>
        </w:rPr>
        <w:t>以上</w:t>
      </w:r>
      <w:r w:rsidRPr="00DD5470">
        <w:rPr>
          <w:rFonts w:ascii="仿宋" w:eastAsia="仿宋" w:hAnsi="仿宋"/>
          <w:sz w:val="32"/>
          <w:szCs w:val="32"/>
        </w:rPr>
        <w:t>，</w:t>
      </w:r>
      <w:r w:rsidRPr="00DD5470">
        <w:rPr>
          <w:rFonts w:ascii="仿宋" w:eastAsia="仿宋" w:hAnsi="仿宋" w:hint="eastAsia"/>
          <w:sz w:val="32"/>
          <w:szCs w:val="32"/>
        </w:rPr>
        <w:t>实现模块</w:t>
      </w:r>
      <w:r w:rsidRPr="00DD5470">
        <w:rPr>
          <w:rFonts w:ascii="仿宋" w:eastAsia="仿宋" w:hAnsi="仿宋"/>
          <w:sz w:val="32"/>
          <w:szCs w:val="32"/>
        </w:rPr>
        <w:t>小批量生产</w:t>
      </w:r>
      <w:r w:rsidRPr="00DD5470">
        <w:rPr>
          <w:rFonts w:ascii="仿宋" w:eastAsia="仿宋" w:hAnsi="仿宋" w:hint="eastAsia"/>
          <w:sz w:val="32"/>
          <w:szCs w:val="32"/>
        </w:rPr>
        <w:t>和</w:t>
      </w:r>
      <w:r w:rsidRPr="00DD5470">
        <w:rPr>
          <w:rFonts w:ascii="仿宋" w:eastAsia="仿宋" w:hAnsi="仿宋"/>
          <w:sz w:val="32"/>
          <w:szCs w:val="32"/>
        </w:rPr>
        <w:t>推广。</w:t>
      </w:r>
    </w:p>
    <w:p w:rsidR="002D6C02" w:rsidRPr="00DD5470" w:rsidRDefault="002D6C02" w:rsidP="009154C7">
      <w:pPr>
        <w:spacing w:line="600" w:lineRule="exact"/>
        <w:ind w:firstLineChars="196" w:firstLine="630"/>
        <w:rPr>
          <w:rFonts w:ascii="仿宋" w:eastAsia="仿宋" w:hAnsi="仿宋"/>
          <w:sz w:val="32"/>
          <w:szCs w:val="32"/>
        </w:rPr>
      </w:pPr>
      <w:r w:rsidRPr="00DD5470">
        <w:rPr>
          <w:rFonts w:ascii="仿宋" w:eastAsia="仿宋" w:hAnsi="仿宋" w:hint="eastAsia"/>
          <w:b/>
          <w:sz w:val="32"/>
          <w:szCs w:val="32"/>
        </w:rPr>
        <w:t>资助额度上限：</w:t>
      </w:r>
      <w:r w:rsidRPr="00DD5470">
        <w:rPr>
          <w:rFonts w:ascii="仿宋" w:eastAsia="仿宋" w:hAnsi="仿宋" w:hint="eastAsia"/>
          <w:sz w:val="32"/>
          <w:szCs w:val="32"/>
        </w:rPr>
        <w:t xml:space="preserve"> 3</w:t>
      </w:r>
      <w:r w:rsidRPr="00DD5470">
        <w:rPr>
          <w:rFonts w:ascii="仿宋" w:eastAsia="仿宋" w:hAnsi="仿宋"/>
          <w:sz w:val="32"/>
          <w:szCs w:val="32"/>
        </w:rPr>
        <w:t>3</w:t>
      </w:r>
      <w:r w:rsidRPr="00DD5470">
        <w:rPr>
          <w:rFonts w:ascii="仿宋" w:eastAsia="仿宋" w:hAnsi="仿宋" w:hint="eastAsia"/>
          <w:sz w:val="32"/>
          <w:szCs w:val="32"/>
        </w:rPr>
        <w:t>0万元</w:t>
      </w:r>
    </w:p>
    <w:p w:rsidR="002D6C02" w:rsidRPr="00DD5470" w:rsidRDefault="00B2750A" w:rsidP="009154C7">
      <w:pPr>
        <w:spacing w:line="600" w:lineRule="exact"/>
        <w:ind w:firstLineChars="196" w:firstLine="630"/>
        <w:rPr>
          <w:rFonts w:ascii="宋体" w:hAnsi="宋体"/>
          <w:b/>
          <w:sz w:val="32"/>
          <w:szCs w:val="32"/>
        </w:rPr>
      </w:pPr>
      <w:r>
        <w:rPr>
          <w:rFonts w:ascii="仿宋" w:eastAsia="仿宋" w:hAnsi="仿宋" w:hint="eastAsia"/>
          <w:b/>
          <w:sz w:val="32"/>
          <w:szCs w:val="32"/>
        </w:rPr>
        <w:t>课题</w:t>
      </w:r>
      <w:r w:rsidR="002D6C02" w:rsidRPr="00DD5470">
        <w:rPr>
          <w:rFonts w:ascii="仿宋" w:eastAsia="仿宋" w:hAnsi="仿宋" w:hint="eastAsia"/>
          <w:b/>
          <w:sz w:val="32"/>
          <w:szCs w:val="32"/>
        </w:rPr>
        <w:t>3.超大容量5G分组切片智能承载网关键技术及设备研制</w:t>
      </w:r>
    </w:p>
    <w:p w:rsidR="002D6C02" w:rsidRPr="00DD5470" w:rsidRDefault="002D6C02" w:rsidP="009154C7">
      <w:pPr>
        <w:spacing w:line="600" w:lineRule="exact"/>
        <w:ind w:firstLineChars="196" w:firstLine="630"/>
        <w:rPr>
          <w:rFonts w:ascii="仿宋" w:eastAsia="仿宋" w:hAnsi="仿宋"/>
          <w:sz w:val="32"/>
          <w:szCs w:val="32"/>
        </w:rPr>
      </w:pPr>
      <w:r w:rsidRPr="00DD5470">
        <w:rPr>
          <w:rFonts w:ascii="仿宋" w:eastAsia="仿宋" w:hAnsi="仿宋" w:hint="eastAsia"/>
          <w:b/>
          <w:sz w:val="32"/>
          <w:szCs w:val="32"/>
        </w:rPr>
        <w:t>研究内容：</w:t>
      </w:r>
      <w:r w:rsidRPr="00DD5470">
        <w:rPr>
          <w:rFonts w:ascii="仿宋" w:eastAsia="仿宋" w:hAnsi="仿宋" w:hint="eastAsia"/>
          <w:sz w:val="32"/>
          <w:szCs w:val="32"/>
        </w:rPr>
        <w:t>聚焦5G承载网对超大容量、超高带宽、超大连接、超低时延、简化运维的演进能力不足的问题，开展基于自主芯片的超大容量、超高带宽、分组切片承载设备（</w:t>
      </w:r>
      <w:r w:rsidRPr="00DD5470">
        <w:rPr>
          <w:rFonts w:ascii="仿宋" w:eastAsia="仿宋" w:hAnsi="仿宋"/>
          <w:sz w:val="32"/>
          <w:szCs w:val="32"/>
        </w:rPr>
        <w:t>SPN）的技术和试验研究，开发新一代样机平台。重点突破基于新型网络接口（FlexE）的低功耗超大超宽技术、超低时延切片技术、灵活组网技术、智能化管理与控制技术</w:t>
      </w:r>
      <w:r w:rsidRPr="00DD5470">
        <w:rPr>
          <w:rFonts w:ascii="仿宋" w:eastAsia="仿宋" w:hAnsi="仿宋" w:hint="eastAsia"/>
          <w:sz w:val="32"/>
          <w:szCs w:val="32"/>
        </w:rPr>
        <w:t>，研制</w:t>
      </w:r>
      <w:r w:rsidRPr="00DD5470">
        <w:rPr>
          <w:rFonts w:ascii="仿宋" w:eastAsia="仿宋" w:hAnsi="仿宋"/>
          <w:sz w:val="32"/>
          <w:szCs w:val="32"/>
        </w:rPr>
        <w:t>基于自主芯片超大容量SPN承载设备</w:t>
      </w:r>
      <w:r w:rsidRPr="00DD5470">
        <w:rPr>
          <w:rFonts w:ascii="仿宋" w:eastAsia="仿宋" w:hAnsi="仿宋" w:hint="eastAsia"/>
          <w:sz w:val="32"/>
          <w:szCs w:val="32"/>
        </w:rPr>
        <w:t>。</w:t>
      </w:r>
    </w:p>
    <w:p w:rsidR="002D6C02" w:rsidRDefault="002D6C02" w:rsidP="009154C7">
      <w:pPr>
        <w:spacing w:line="600" w:lineRule="exact"/>
        <w:ind w:firstLineChars="196" w:firstLine="630"/>
        <w:rPr>
          <w:rFonts w:ascii="仿宋" w:eastAsia="仿宋" w:hAnsi="仿宋"/>
          <w:sz w:val="32"/>
          <w:szCs w:val="32"/>
        </w:rPr>
      </w:pPr>
      <w:r w:rsidRPr="00DD5470">
        <w:rPr>
          <w:rFonts w:ascii="仿宋" w:eastAsia="仿宋" w:hAnsi="仿宋" w:hint="eastAsia"/>
          <w:b/>
          <w:sz w:val="32"/>
          <w:szCs w:val="32"/>
        </w:rPr>
        <w:t>考核</w:t>
      </w:r>
      <w:r w:rsidRPr="00DD5470">
        <w:rPr>
          <w:rFonts w:ascii="仿宋" w:eastAsia="仿宋" w:hAnsi="仿宋"/>
          <w:b/>
          <w:sz w:val="32"/>
          <w:szCs w:val="32"/>
        </w:rPr>
        <w:t>指标：</w:t>
      </w:r>
      <w:r w:rsidRPr="00DD5470">
        <w:rPr>
          <w:rFonts w:ascii="仿宋" w:eastAsia="仿宋" w:hAnsi="仿宋" w:hint="eastAsia"/>
          <w:sz w:val="32"/>
          <w:szCs w:val="32"/>
        </w:rPr>
        <w:t>利用自主芯片开发新一代全系列超大超宽S</w:t>
      </w:r>
      <w:r w:rsidRPr="00DD5470">
        <w:rPr>
          <w:rFonts w:ascii="仿宋" w:eastAsia="仿宋" w:hAnsi="仿宋"/>
          <w:sz w:val="32"/>
          <w:szCs w:val="32"/>
        </w:rPr>
        <w:t>PN</w:t>
      </w:r>
      <w:r w:rsidRPr="00DD5470">
        <w:rPr>
          <w:rFonts w:ascii="仿宋" w:eastAsia="仿宋" w:hAnsi="仿宋" w:hint="eastAsia"/>
          <w:sz w:val="32"/>
          <w:szCs w:val="32"/>
        </w:rPr>
        <w:t>承载设备，全面覆盖5</w:t>
      </w:r>
      <w:r w:rsidRPr="00DD5470">
        <w:rPr>
          <w:rFonts w:ascii="仿宋" w:eastAsia="仿宋" w:hAnsi="仿宋"/>
          <w:sz w:val="32"/>
          <w:szCs w:val="32"/>
        </w:rPr>
        <w:t>G</w:t>
      </w:r>
      <w:r w:rsidRPr="00DD5470">
        <w:rPr>
          <w:rFonts w:ascii="仿宋" w:eastAsia="仿宋" w:hAnsi="仿宋" w:hint="eastAsia"/>
          <w:sz w:val="32"/>
          <w:szCs w:val="32"/>
        </w:rPr>
        <w:t>新建城域网的接入/汇聚/核心，提供完整的5</w:t>
      </w:r>
      <w:r w:rsidRPr="00DD5470">
        <w:rPr>
          <w:rFonts w:ascii="仿宋" w:eastAsia="仿宋" w:hAnsi="仿宋"/>
          <w:sz w:val="32"/>
          <w:szCs w:val="32"/>
        </w:rPr>
        <w:t>G</w:t>
      </w:r>
      <w:r w:rsidRPr="00DD5470">
        <w:rPr>
          <w:rFonts w:ascii="仿宋" w:eastAsia="仿宋" w:hAnsi="仿宋" w:hint="eastAsia"/>
          <w:sz w:val="32"/>
          <w:szCs w:val="32"/>
        </w:rPr>
        <w:t>城域网传输解决方案。设备整机交换容量不低于25.6T，单槽位带宽不低于1.2T，整机功耗降低20%以上</w:t>
      </w:r>
      <w:r w:rsidRPr="00DD5470">
        <w:rPr>
          <w:rFonts w:ascii="仿宋" w:eastAsia="仿宋" w:hAnsi="仿宋"/>
          <w:sz w:val="32"/>
          <w:szCs w:val="32"/>
        </w:rPr>
        <w:t>，</w:t>
      </w:r>
      <w:r w:rsidRPr="00DD5470">
        <w:rPr>
          <w:rFonts w:ascii="仿宋" w:eastAsia="仿宋" w:hAnsi="仿宋" w:hint="eastAsia"/>
          <w:sz w:val="32"/>
          <w:szCs w:val="32"/>
        </w:rPr>
        <w:t>P节点时延核心不高于10us/接入不高于3us，切片的最小颗粒度不高于10M。</w:t>
      </w:r>
      <w:r w:rsidRPr="00DD5470">
        <w:rPr>
          <w:rFonts w:ascii="仿宋" w:eastAsia="仿宋" w:hAnsi="仿宋"/>
          <w:sz w:val="32"/>
          <w:szCs w:val="32"/>
        </w:rPr>
        <w:t>申请</w:t>
      </w:r>
      <w:r w:rsidRPr="00DD5470">
        <w:rPr>
          <w:rFonts w:ascii="仿宋" w:eastAsia="仿宋" w:hAnsi="仿宋"/>
          <w:bCs/>
          <w:sz w:val="32"/>
          <w:szCs w:val="32"/>
        </w:rPr>
        <w:t>具有关键核心技术的知识产权</w:t>
      </w:r>
      <w:r w:rsidRPr="00DD5470">
        <w:rPr>
          <w:rFonts w:ascii="仿宋" w:eastAsia="仿宋" w:hAnsi="仿宋"/>
          <w:sz w:val="32"/>
          <w:szCs w:val="32"/>
        </w:rPr>
        <w:t>专利10项</w:t>
      </w:r>
      <w:r w:rsidRPr="00DD5470">
        <w:rPr>
          <w:rFonts w:ascii="仿宋" w:eastAsia="仿宋" w:hAnsi="仿宋" w:hint="eastAsia"/>
          <w:sz w:val="32"/>
          <w:szCs w:val="32"/>
        </w:rPr>
        <w:t>以上。</w:t>
      </w:r>
    </w:p>
    <w:p w:rsidR="002D6C02" w:rsidRPr="00DD5470" w:rsidRDefault="002D6C02" w:rsidP="009154C7">
      <w:pPr>
        <w:spacing w:line="600" w:lineRule="exact"/>
        <w:ind w:firstLineChars="196" w:firstLine="630"/>
        <w:rPr>
          <w:rFonts w:ascii="仿宋" w:eastAsia="仿宋" w:hAnsi="仿宋"/>
          <w:sz w:val="32"/>
          <w:szCs w:val="32"/>
        </w:rPr>
      </w:pPr>
      <w:r w:rsidRPr="00DD5470">
        <w:rPr>
          <w:rFonts w:ascii="仿宋" w:eastAsia="仿宋" w:hAnsi="仿宋" w:hint="eastAsia"/>
          <w:b/>
          <w:sz w:val="32"/>
          <w:szCs w:val="32"/>
        </w:rPr>
        <w:t>资助额度上限：</w:t>
      </w:r>
      <w:r w:rsidRPr="00DD5470">
        <w:rPr>
          <w:rFonts w:ascii="仿宋" w:eastAsia="仿宋" w:hAnsi="仿宋" w:hint="eastAsia"/>
          <w:sz w:val="32"/>
          <w:szCs w:val="32"/>
        </w:rPr>
        <w:t>3</w:t>
      </w:r>
      <w:r w:rsidRPr="00DD5470">
        <w:rPr>
          <w:rFonts w:ascii="仿宋" w:eastAsia="仿宋" w:hAnsi="仿宋"/>
          <w:sz w:val="32"/>
          <w:szCs w:val="32"/>
        </w:rPr>
        <w:t>4</w:t>
      </w:r>
      <w:r w:rsidRPr="00DD5470">
        <w:rPr>
          <w:rFonts w:ascii="仿宋" w:eastAsia="仿宋" w:hAnsi="仿宋" w:hint="eastAsia"/>
          <w:sz w:val="32"/>
          <w:szCs w:val="32"/>
        </w:rPr>
        <w:t>0万元</w:t>
      </w:r>
    </w:p>
    <w:p w:rsidR="00AE29E7" w:rsidRDefault="00AE29E7" w:rsidP="009154C7">
      <w:pPr>
        <w:widowControl/>
        <w:spacing w:line="600" w:lineRule="exact"/>
        <w:jc w:val="left"/>
        <w:rPr>
          <w:rFonts w:ascii="方正小标宋_GBK" w:eastAsia="方正小标宋_GBK"/>
          <w:sz w:val="32"/>
          <w:szCs w:val="32"/>
        </w:rPr>
      </w:pPr>
      <w:r>
        <w:rPr>
          <w:rFonts w:ascii="方正小标宋_GBK" w:eastAsia="方正小标宋_GBK"/>
          <w:sz w:val="32"/>
          <w:szCs w:val="32"/>
        </w:rPr>
        <w:br w:type="page"/>
      </w:r>
    </w:p>
    <w:p w:rsidR="002D6C02" w:rsidRPr="00AE29E7" w:rsidRDefault="002D6C02" w:rsidP="009154C7">
      <w:pPr>
        <w:spacing w:line="600" w:lineRule="exact"/>
        <w:jc w:val="center"/>
        <w:rPr>
          <w:rFonts w:ascii="方正小标宋简体" w:eastAsia="方正小标宋简体"/>
          <w:sz w:val="36"/>
          <w:szCs w:val="36"/>
        </w:rPr>
      </w:pPr>
      <w:r w:rsidRPr="00383143">
        <w:rPr>
          <w:rFonts w:ascii="方正小标宋简体" w:eastAsia="方正小标宋简体" w:hint="eastAsia"/>
          <w:sz w:val="36"/>
          <w:szCs w:val="36"/>
        </w:rPr>
        <w:lastRenderedPageBreak/>
        <w:t>测绘遥感大数据高效处理与智能分析</w:t>
      </w:r>
    </w:p>
    <w:p w:rsidR="002D6C02" w:rsidRPr="00AE29E7" w:rsidRDefault="002D6C02" w:rsidP="009154C7">
      <w:pPr>
        <w:spacing w:line="600" w:lineRule="exact"/>
        <w:jc w:val="center"/>
        <w:rPr>
          <w:rFonts w:ascii="方正小标宋简体" w:eastAsia="方正小标宋简体"/>
          <w:sz w:val="36"/>
          <w:szCs w:val="36"/>
        </w:rPr>
      </w:pPr>
      <w:r w:rsidRPr="00AE29E7">
        <w:rPr>
          <w:rFonts w:ascii="方正小标宋简体" w:eastAsia="方正小标宋简体" w:hint="eastAsia"/>
          <w:sz w:val="36"/>
          <w:szCs w:val="36"/>
        </w:rPr>
        <w:t>科技重大专项申报指南</w:t>
      </w:r>
    </w:p>
    <w:p w:rsidR="002D6C02" w:rsidRDefault="002D6C02" w:rsidP="009154C7">
      <w:pPr>
        <w:spacing w:line="600" w:lineRule="exact"/>
        <w:jc w:val="center"/>
        <w:rPr>
          <w:rFonts w:ascii="方正小标宋_GBK" w:eastAsia="方正小标宋_GBK"/>
          <w:sz w:val="36"/>
          <w:szCs w:val="36"/>
        </w:rPr>
      </w:pPr>
    </w:p>
    <w:p w:rsidR="002D6C02" w:rsidRPr="00681037" w:rsidRDefault="002D6C02" w:rsidP="009154C7">
      <w:pPr>
        <w:pStyle w:val="1"/>
        <w:keepNext w:val="0"/>
        <w:keepLines w:val="0"/>
        <w:spacing w:before="0" w:after="0" w:line="600" w:lineRule="exact"/>
        <w:ind w:firstLineChars="196" w:firstLine="627"/>
        <w:rPr>
          <w:rFonts w:ascii="黑体" w:eastAsia="黑体" w:hAnsi="黑体"/>
          <w:b w:val="0"/>
          <w:sz w:val="32"/>
          <w:szCs w:val="32"/>
        </w:rPr>
      </w:pPr>
      <w:r w:rsidRPr="00681037">
        <w:rPr>
          <w:rFonts w:ascii="黑体" w:eastAsia="黑体" w:hAnsi="黑体" w:hint="eastAsia"/>
          <w:b w:val="0"/>
          <w:sz w:val="32"/>
          <w:szCs w:val="32"/>
        </w:rPr>
        <w:t>一、</w:t>
      </w:r>
      <w:r w:rsidR="00AE29E7">
        <w:rPr>
          <w:rFonts w:ascii="黑体" w:eastAsia="黑体" w:hAnsi="黑体" w:hint="eastAsia"/>
          <w:b w:val="0"/>
          <w:sz w:val="32"/>
          <w:szCs w:val="32"/>
        </w:rPr>
        <w:t>专项</w:t>
      </w:r>
      <w:r w:rsidRPr="00681037">
        <w:rPr>
          <w:rFonts w:ascii="黑体" w:eastAsia="黑体" w:hAnsi="黑体" w:hint="eastAsia"/>
          <w:b w:val="0"/>
          <w:sz w:val="32"/>
          <w:szCs w:val="32"/>
        </w:rPr>
        <w:t>目标</w:t>
      </w:r>
    </w:p>
    <w:p w:rsidR="002D6C02" w:rsidRPr="0076299C" w:rsidRDefault="002D6C02" w:rsidP="009154C7">
      <w:pPr>
        <w:pStyle w:val="a3"/>
        <w:spacing w:line="600" w:lineRule="exact"/>
        <w:ind w:firstLine="640"/>
        <w:rPr>
          <w:rFonts w:ascii="仿宋" w:eastAsia="仿宋" w:hAnsi="仿宋"/>
          <w:sz w:val="32"/>
          <w:szCs w:val="32"/>
        </w:rPr>
      </w:pPr>
      <w:r w:rsidRPr="00222058">
        <w:rPr>
          <w:rFonts w:ascii="仿宋" w:eastAsia="仿宋" w:hAnsi="仿宋"/>
          <w:sz w:val="32"/>
          <w:szCs w:val="32"/>
        </w:rPr>
        <w:t>本</w:t>
      </w:r>
      <w:r w:rsidRPr="0076299C">
        <w:rPr>
          <w:rFonts w:ascii="仿宋" w:eastAsia="仿宋" w:hAnsi="仿宋"/>
          <w:sz w:val="32"/>
          <w:szCs w:val="32"/>
        </w:rPr>
        <w:t>专项</w:t>
      </w:r>
      <w:r w:rsidRPr="0076299C">
        <w:rPr>
          <w:rFonts w:ascii="仿宋" w:eastAsia="仿宋" w:hAnsi="仿宋" w:hint="eastAsia"/>
          <w:sz w:val="32"/>
          <w:szCs w:val="32"/>
        </w:rPr>
        <w:t>重点围绕解决</w:t>
      </w:r>
      <w:r w:rsidRPr="00222058">
        <w:rPr>
          <w:rFonts w:ascii="仿宋" w:eastAsia="仿宋" w:hAnsi="仿宋" w:hint="eastAsia"/>
          <w:sz w:val="32"/>
          <w:szCs w:val="32"/>
        </w:rPr>
        <w:t>自主可控环境的</w:t>
      </w:r>
      <w:r w:rsidRPr="00DB169B">
        <w:rPr>
          <w:rFonts w:ascii="仿宋" w:eastAsia="仿宋" w:hAnsi="仿宋" w:hint="eastAsia"/>
          <w:sz w:val="32"/>
          <w:szCs w:val="32"/>
        </w:rPr>
        <w:t>测绘遥感</w:t>
      </w:r>
      <w:r w:rsidRPr="00222058">
        <w:rPr>
          <w:rFonts w:ascii="仿宋" w:eastAsia="仿宋" w:hAnsi="仿宋" w:hint="eastAsia"/>
          <w:sz w:val="32"/>
          <w:szCs w:val="32"/>
        </w:rPr>
        <w:t>大数据</w:t>
      </w:r>
      <w:r w:rsidRPr="001D0F56">
        <w:rPr>
          <w:rFonts w:ascii="仿宋" w:eastAsia="仿宋" w:hAnsi="仿宋" w:hint="eastAsia"/>
          <w:sz w:val="32"/>
          <w:szCs w:val="32"/>
        </w:rPr>
        <w:t>高效处理与智能分析</w:t>
      </w:r>
      <w:r w:rsidRPr="00222058">
        <w:rPr>
          <w:rFonts w:ascii="仿宋" w:eastAsia="仿宋" w:hAnsi="仿宋" w:hint="eastAsia"/>
          <w:sz w:val="32"/>
          <w:szCs w:val="32"/>
        </w:rPr>
        <w:t>亟待解决的</w:t>
      </w:r>
      <w:r w:rsidRPr="0076299C">
        <w:rPr>
          <w:rFonts w:ascii="仿宋" w:eastAsia="仿宋" w:hAnsi="仿宋" w:hint="eastAsia"/>
          <w:sz w:val="32"/>
          <w:szCs w:val="32"/>
        </w:rPr>
        <w:t>问题，</w:t>
      </w:r>
      <w:r w:rsidRPr="00222058">
        <w:rPr>
          <w:rFonts w:ascii="仿宋" w:eastAsia="仿宋" w:hAnsi="仿宋" w:hint="eastAsia"/>
          <w:sz w:val="32"/>
          <w:szCs w:val="32"/>
        </w:rPr>
        <w:t>开展技术攻关、产品研制、应用示范和大规模应用推广，使我省相关</w:t>
      </w:r>
      <w:r w:rsidRPr="00DB169B">
        <w:rPr>
          <w:rFonts w:ascii="仿宋" w:eastAsia="仿宋" w:hAnsi="仿宋" w:hint="eastAsia"/>
          <w:sz w:val="32"/>
          <w:szCs w:val="32"/>
        </w:rPr>
        <w:t>测绘遥感与时空</w:t>
      </w:r>
      <w:r w:rsidRPr="00222058">
        <w:rPr>
          <w:rFonts w:ascii="仿宋" w:eastAsia="仿宋" w:hAnsi="仿宋"/>
          <w:sz w:val="32"/>
          <w:szCs w:val="32"/>
        </w:rPr>
        <w:t>数据</w:t>
      </w:r>
      <w:r w:rsidRPr="00222058">
        <w:rPr>
          <w:rFonts w:ascii="仿宋" w:eastAsia="仿宋" w:hAnsi="仿宋" w:hint="eastAsia"/>
          <w:sz w:val="32"/>
          <w:szCs w:val="32"/>
        </w:rPr>
        <w:t>获取</w:t>
      </w:r>
      <w:r w:rsidRPr="00222058">
        <w:rPr>
          <w:rFonts w:ascii="仿宋" w:eastAsia="仿宋" w:hAnsi="仿宋"/>
          <w:sz w:val="32"/>
          <w:szCs w:val="32"/>
        </w:rPr>
        <w:t>、信息提取、知识发现、空间感知认知</w:t>
      </w:r>
      <w:r w:rsidRPr="00222058">
        <w:rPr>
          <w:rFonts w:ascii="仿宋" w:eastAsia="仿宋" w:hAnsi="仿宋" w:hint="eastAsia"/>
          <w:sz w:val="32"/>
          <w:szCs w:val="32"/>
        </w:rPr>
        <w:t>、</w:t>
      </w:r>
      <w:r w:rsidRPr="00222058">
        <w:rPr>
          <w:rFonts w:ascii="仿宋" w:eastAsia="仿宋" w:hAnsi="仿宋"/>
          <w:sz w:val="32"/>
          <w:szCs w:val="32"/>
        </w:rPr>
        <w:t>智能服务</w:t>
      </w:r>
      <w:r w:rsidRPr="00222058">
        <w:rPr>
          <w:rFonts w:ascii="仿宋" w:eastAsia="仿宋" w:hAnsi="仿宋" w:hint="eastAsia"/>
          <w:sz w:val="32"/>
          <w:szCs w:val="32"/>
        </w:rPr>
        <w:t>关键技术达到国内领先水平，形成一批</w:t>
      </w:r>
      <w:r>
        <w:rPr>
          <w:rFonts w:ascii="仿宋" w:eastAsia="仿宋" w:hAnsi="仿宋" w:hint="eastAsia"/>
          <w:sz w:val="32"/>
          <w:szCs w:val="32"/>
        </w:rPr>
        <w:t>展现</w:t>
      </w:r>
      <w:r w:rsidRPr="00222058">
        <w:rPr>
          <w:rFonts w:ascii="仿宋" w:eastAsia="仿宋" w:hAnsi="仿宋" w:hint="eastAsia"/>
          <w:sz w:val="32"/>
          <w:szCs w:val="32"/>
        </w:rPr>
        <w:t>湖北</w:t>
      </w:r>
      <w:r>
        <w:rPr>
          <w:rFonts w:ascii="仿宋" w:eastAsia="仿宋" w:hAnsi="仿宋" w:hint="eastAsia"/>
          <w:sz w:val="32"/>
          <w:szCs w:val="32"/>
        </w:rPr>
        <w:t>优势</w:t>
      </w:r>
      <w:r w:rsidRPr="00222058">
        <w:rPr>
          <w:rFonts w:ascii="仿宋" w:eastAsia="仿宋" w:hAnsi="仿宋" w:hint="eastAsia"/>
          <w:sz w:val="32"/>
          <w:szCs w:val="32"/>
        </w:rPr>
        <w:t>、引领国内技术和装备发展的先进技术成果，解决区域</w:t>
      </w:r>
      <w:r w:rsidRPr="00222058">
        <w:rPr>
          <w:rFonts w:ascii="仿宋" w:eastAsia="仿宋" w:hAnsi="仿宋"/>
          <w:sz w:val="32"/>
          <w:szCs w:val="32"/>
        </w:rPr>
        <w:t>经济、社会</w:t>
      </w:r>
      <w:r>
        <w:rPr>
          <w:rFonts w:ascii="仿宋" w:eastAsia="仿宋" w:hAnsi="仿宋" w:hint="eastAsia"/>
          <w:sz w:val="32"/>
          <w:szCs w:val="32"/>
        </w:rPr>
        <w:t>发展</w:t>
      </w:r>
      <w:r w:rsidRPr="00222058">
        <w:rPr>
          <w:rFonts w:ascii="仿宋" w:eastAsia="仿宋" w:hAnsi="仿宋"/>
          <w:sz w:val="32"/>
          <w:szCs w:val="32"/>
        </w:rPr>
        <w:t>过程</w:t>
      </w:r>
      <w:r w:rsidRPr="00222058">
        <w:rPr>
          <w:rFonts w:ascii="仿宋" w:eastAsia="仿宋" w:hAnsi="仿宋" w:hint="eastAsia"/>
          <w:sz w:val="32"/>
          <w:szCs w:val="32"/>
        </w:rPr>
        <w:t>中测绘</w:t>
      </w:r>
      <w:r>
        <w:rPr>
          <w:rFonts w:ascii="仿宋" w:eastAsia="仿宋" w:hAnsi="仿宋" w:hint="eastAsia"/>
          <w:sz w:val="32"/>
          <w:szCs w:val="32"/>
        </w:rPr>
        <w:t>遥感</w:t>
      </w:r>
      <w:r w:rsidRPr="00222058">
        <w:rPr>
          <w:rFonts w:ascii="仿宋" w:eastAsia="仿宋" w:hAnsi="仿宋"/>
          <w:sz w:val="32"/>
          <w:szCs w:val="32"/>
        </w:rPr>
        <w:t>信息资源跨部门、跨层级、跨地域</w:t>
      </w:r>
      <w:r w:rsidRPr="00222058">
        <w:rPr>
          <w:rFonts w:ascii="仿宋" w:eastAsia="仿宋" w:hAnsi="仿宋" w:hint="eastAsia"/>
          <w:sz w:val="32"/>
          <w:szCs w:val="32"/>
        </w:rPr>
        <w:t>的</w:t>
      </w:r>
      <w:r>
        <w:rPr>
          <w:rFonts w:ascii="仿宋" w:eastAsia="仿宋" w:hAnsi="仿宋" w:hint="eastAsia"/>
          <w:sz w:val="32"/>
          <w:szCs w:val="32"/>
        </w:rPr>
        <w:t>数据治理与</w:t>
      </w:r>
      <w:r w:rsidRPr="00222058">
        <w:rPr>
          <w:rFonts w:ascii="仿宋" w:eastAsia="仿宋" w:hAnsi="仿宋" w:hint="eastAsia"/>
          <w:sz w:val="32"/>
          <w:szCs w:val="32"/>
        </w:rPr>
        <w:t>协同应用难</w:t>
      </w:r>
      <w:r w:rsidRPr="00222058">
        <w:rPr>
          <w:rFonts w:ascii="仿宋" w:eastAsia="仿宋" w:hAnsi="仿宋"/>
          <w:sz w:val="32"/>
          <w:szCs w:val="32"/>
        </w:rPr>
        <w:t>题</w:t>
      </w:r>
      <w:r w:rsidRPr="00222058">
        <w:rPr>
          <w:rFonts w:ascii="仿宋" w:eastAsia="仿宋" w:hAnsi="仿宋" w:hint="eastAsia"/>
          <w:sz w:val="32"/>
          <w:szCs w:val="32"/>
        </w:rPr>
        <w:t>，为实现我省测绘</w:t>
      </w:r>
      <w:r>
        <w:rPr>
          <w:rFonts w:ascii="仿宋" w:eastAsia="仿宋" w:hAnsi="仿宋" w:hint="eastAsia"/>
          <w:sz w:val="32"/>
          <w:szCs w:val="32"/>
        </w:rPr>
        <w:t>遥感</w:t>
      </w:r>
      <w:r w:rsidRPr="00222058">
        <w:rPr>
          <w:rFonts w:ascii="仿宋" w:eastAsia="仿宋" w:hAnsi="仿宋" w:hint="eastAsia"/>
          <w:sz w:val="32"/>
          <w:szCs w:val="32"/>
        </w:rPr>
        <w:t>供给</w:t>
      </w:r>
      <w:r w:rsidRPr="00222058">
        <w:rPr>
          <w:rFonts w:ascii="仿宋" w:eastAsia="仿宋" w:hAnsi="仿宋"/>
          <w:sz w:val="32"/>
          <w:szCs w:val="32"/>
        </w:rPr>
        <w:t>侧改革</w:t>
      </w:r>
      <w:r w:rsidRPr="00222058">
        <w:rPr>
          <w:rFonts w:ascii="仿宋" w:eastAsia="仿宋" w:hAnsi="仿宋" w:hint="eastAsia"/>
          <w:sz w:val="32"/>
          <w:szCs w:val="32"/>
        </w:rPr>
        <w:t>和测绘</w:t>
      </w:r>
      <w:r>
        <w:rPr>
          <w:rFonts w:ascii="仿宋" w:eastAsia="仿宋" w:hAnsi="仿宋" w:hint="eastAsia"/>
          <w:sz w:val="32"/>
          <w:szCs w:val="32"/>
        </w:rPr>
        <w:t>遥感信息</w:t>
      </w:r>
      <w:r w:rsidRPr="00222058">
        <w:rPr>
          <w:rFonts w:ascii="仿宋" w:eastAsia="仿宋" w:hAnsi="仿宋" w:hint="eastAsia"/>
          <w:sz w:val="32"/>
          <w:szCs w:val="32"/>
        </w:rPr>
        <w:t>服务</w:t>
      </w:r>
      <w:r>
        <w:rPr>
          <w:rFonts w:ascii="仿宋" w:eastAsia="仿宋" w:hAnsi="仿宋" w:hint="eastAsia"/>
          <w:sz w:val="32"/>
          <w:szCs w:val="32"/>
        </w:rPr>
        <w:t>升级转型</w:t>
      </w:r>
      <w:r w:rsidRPr="00222058">
        <w:rPr>
          <w:rFonts w:ascii="仿宋" w:eastAsia="仿宋" w:hAnsi="仿宋" w:hint="eastAsia"/>
          <w:sz w:val="32"/>
          <w:szCs w:val="32"/>
        </w:rPr>
        <w:t>提供科技支撑。</w:t>
      </w:r>
    </w:p>
    <w:p w:rsidR="002D6C02" w:rsidRPr="009F69BC" w:rsidRDefault="002D6C02" w:rsidP="009154C7">
      <w:pPr>
        <w:pStyle w:val="1"/>
        <w:keepNext w:val="0"/>
        <w:keepLines w:val="0"/>
        <w:spacing w:before="0" w:after="0" w:line="600" w:lineRule="exact"/>
        <w:ind w:firstLineChars="250" w:firstLine="800"/>
        <w:rPr>
          <w:rFonts w:ascii="黑体" w:eastAsia="黑体" w:hAnsi="黑体"/>
          <w:b w:val="0"/>
          <w:sz w:val="32"/>
          <w:szCs w:val="32"/>
        </w:rPr>
      </w:pPr>
      <w:r w:rsidRPr="009F69BC">
        <w:rPr>
          <w:rFonts w:ascii="黑体" w:eastAsia="黑体" w:hAnsi="黑体" w:hint="eastAsia"/>
          <w:b w:val="0"/>
          <w:sz w:val="32"/>
          <w:szCs w:val="32"/>
        </w:rPr>
        <w:t>二、申报</w:t>
      </w:r>
      <w:r w:rsidR="00BA0937">
        <w:rPr>
          <w:rFonts w:ascii="黑体" w:eastAsia="黑体" w:hAnsi="黑体" w:hint="eastAsia"/>
          <w:b w:val="0"/>
          <w:sz w:val="32"/>
          <w:szCs w:val="32"/>
        </w:rPr>
        <w:t>要求</w:t>
      </w:r>
    </w:p>
    <w:p w:rsidR="00A318F6" w:rsidRDefault="002D6C02" w:rsidP="009154C7">
      <w:pPr>
        <w:pStyle w:val="a3"/>
        <w:spacing w:line="600" w:lineRule="exact"/>
        <w:ind w:left="142" w:firstLine="640"/>
        <w:rPr>
          <w:rFonts w:ascii="仿宋" w:eastAsia="仿宋" w:hAnsi="仿宋"/>
          <w:sz w:val="32"/>
          <w:szCs w:val="32"/>
        </w:rPr>
      </w:pPr>
      <w:r>
        <w:rPr>
          <w:rFonts w:ascii="Times New Roman" w:eastAsia="仿宋" w:hAnsi="Times New Roman" w:hint="eastAsia"/>
          <w:sz w:val="32"/>
          <w:szCs w:val="32"/>
        </w:rPr>
        <w:t>本</w:t>
      </w:r>
      <w:r w:rsidRPr="00CC1608">
        <w:rPr>
          <w:rFonts w:ascii="Times New Roman" w:eastAsia="仿宋" w:hAnsi="Times New Roman" w:hint="eastAsia"/>
          <w:sz w:val="32"/>
          <w:szCs w:val="32"/>
        </w:rPr>
        <w:t>专项以</w:t>
      </w:r>
      <w:r w:rsidRPr="00CC1608">
        <w:rPr>
          <w:rFonts w:ascii="Times New Roman" w:eastAsia="仿宋" w:hAnsi="Times New Roman"/>
          <w:sz w:val="32"/>
          <w:szCs w:val="32"/>
        </w:rPr>
        <w:t>项目为单位整体组织申报</w:t>
      </w:r>
      <w:r w:rsidRPr="00CC1608">
        <w:rPr>
          <w:rFonts w:ascii="Times New Roman" w:eastAsia="仿宋" w:hAnsi="Times New Roman" w:hint="eastAsia"/>
          <w:sz w:val="32"/>
          <w:szCs w:val="32"/>
        </w:rPr>
        <w:t>，</w:t>
      </w:r>
      <w:r w:rsidR="003E1D8F" w:rsidRPr="003E1D8F">
        <w:rPr>
          <w:rFonts w:ascii="Times New Roman" w:eastAsia="仿宋" w:hAnsi="Times New Roman" w:hint="eastAsia"/>
          <w:sz w:val="32"/>
          <w:szCs w:val="32"/>
        </w:rPr>
        <w:t>须覆盖指南方向的全部</w:t>
      </w:r>
      <w:r w:rsidR="003E1D8F">
        <w:rPr>
          <w:rFonts w:ascii="Times New Roman" w:eastAsia="仿宋" w:hAnsi="Times New Roman" w:hint="eastAsia"/>
          <w:sz w:val="32"/>
          <w:szCs w:val="32"/>
        </w:rPr>
        <w:t>研究内容和</w:t>
      </w:r>
      <w:r w:rsidR="003E1D8F" w:rsidRPr="003E1D8F">
        <w:rPr>
          <w:rFonts w:ascii="Times New Roman" w:eastAsia="仿宋" w:hAnsi="Times New Roman" w:hint="eastAsia"/>
          <w:sz w:val="32"/>
          <w:szCs w:val="32"/>
        </w:rPr>
        <w:t>考核指标</w:t>
      </w:r>
      <w:r w:rsidR="003E1D8F">
        <w:rPr>
          <w:rFonts w:ascii="Times New Roman" w:eastAsia="仿宋" w:hAnsi="Times New Roman" w:hint="eastAsia"/>
          <w:sz w:val="32"/>
          <w:szCs w:val="32"/>
        </w:rPr>
        <w:t>，</w:t>
      </w:r>
      <w:r w:rsidR="00B2750A">
        <w:rPr>
          <w:rFonts w:ascii="Times New Roman" w:eastAsia="仿宋" w:hAnsi="Times New Roman" w:hint="eastAsia"/>
          <w:sz w:val="32"/>
          <w:szCs w:val="32"/>
        </w:rPr>
        <w:t>拟</w:t>
      </w:r>
      <w:r w:rsidR="00B2750A">
        <w:rPr>
          <w:rFonts w:ascii="Times New Roman" w:eastAsia="仿宋" w:hAnsi="Times New Roman"/>
          <w:sz w:val="32"/>
          <w:szCs w:val="32"/>
        </w:rPr>
        <w:t>支持项目数</w:t>
      </w:r>
      <w:r w:rsidR="00B2750A">
        <w:rPr>
          <w:rFonts w:ascii="Times New Roman" w:eastAsia="仿宋" w:hAnsi="Times New Roman" w:hint="eastAsia"/>
          <w:sz w:val="32"/>
          <w:szCs w:val="32"/>
        </w:rPr>
        <w:t>1</w:t>
      </w:r>
      <w:r w:rsidR="00B2750A">
        <w:rPr>
          <w:rFonts w:ascii="Times New Roman" w:eastAsia="仿宋" w:hAnsi="Times New Roman" w:hint="eastAsia"/>
          <w:sz w:val="32"/>
          <w:szCs w:val="32"/>
        </w:rPr>
        <w:t>项，</w:t>
      </w:r>
      <w:r w:rsidR="00B2750A">
        <w:rPr>
          <w:rFonts w:ascii="Times New Roman" w:eastAsia="仿宋" w:hAnsi="Times New Roman"/>
          <w:sz w:val="32"/>
          <w:szCs w:val="32"/>
        </w:rPr>
        <w:t>安排专项资金</w:t>
      </w:r>
      <w:r w:rsidR="00B2750A">
        <w:rPr>
          <w:rFonts w:ascii="Times New Roman" w:eastAsia="仿宋" w:hAnsi="Times New Roman" w:hint="eastAsia"/>
          <w:sz w:val="32"/>
          <w:szCs w:val="32"/>
        </w:rPr>
        <w:t>1000</w:t>
      </w:r>
      <w:r w:rsidR="00B2750A">
        <w:rPr>
          <w:rFonts w:ascii="Times New Roman" w:eastAsia="仿宋" w:hAnsi="Times New Roman" w:hint="eastAsia"/>
          <w:sz w:val="32"/>
          <w:szCs w:val="32"/>
        </w:rPr>
        <w:t>万元。</w:t>
      </w:r>
      <w:r w:rsidR="00AE29E7">
        <w:rPr>
          <w:rFonts w:ascii="仿宋" w:eastAsia="仿宋" w:hAnsi="仿宋" w:hint="eastAsia"/>
          <w:sz w:val="32"/>
          <w:szCs w:val="32"/>
        </w:rPr>
        <w:t>在</w:t>
      </w:r>
      <w:r w:rsidR="00AE29E7" w:rsidRPr="00222058">
        <w:rPr>
          <w:rFonts w:ascii="仿宋" w:eastAsia="仿宋" w:hAnsi="仿宋" w:hint="eastAsia"/>
          <w:sz w:val="32"/>
          <w:szCs w:val="32"/>
        </w:rPr>
        <w:t>大规模时空信息流数据的实时接入与存储管理、</w:t>
      </w:r>
      <w:r w:rsidR="00AE29E7" w:rsidRPr="00222058">
        <w:rPr>
          <w:rFonts w:ascii="仿宋" w:eastAsia="仿宋" w:hAnsi="仿宋"/>
          <w:sz w:val="32"/>
          <w:szCs w:val="32"/>
        </w:rPr>
        <w:t>遥感大数据高效存储计算与智能分析</w:t>
      </w:r>
      <w:r w:rsidR="00AE29E7" w:rsidRPr="00222058">
        <w:rPr>
          <w:rFonts w:ascii="仿宋" w:eastAsia="仿宋" w:hAnsi="仿宋" w:hint="eastAsia"/>
          <w:sz w:val="32"/>
          <w:szCs w:val="32"/>
        </w:rPr>
        <w:t>、</w:t>
      </w:r>
      <w:r w:rsidR="00AE29E7" w:rsidRPr="00DB169B">
        <w:rPr>
          <w:rFonts w:ascii="仿宋" w:eastAsia="仿宋" w:hAnsi="仿宋" w:hint="eastAsia"/>
          <w:sz w:val="32"/>
          <w:szCs w:val="32"/>
        </w:rPr>
        <w:t>测绘遥感与时空大数据</w:t>
      </w:r>
      <w:r w:rsidR="00AE29E7">
        <w:rPr>
          <w:rFonts w:ascii="仿宋" w:eastAsia="仿宋" w:hAnsi="仿宋" w:hint="eastAsia"/>
          <w:sz w:val="32"/>
          <w:szCs w:val="32"/>
        </w:rPr>
        <w:t>平台研制及数字政务与重大公共</w:t>
      </w:r>
      <w:r w:rsidR="00AE29E7" w:rsidRPr="00222058">
        <w:rPr>
          <w:rFonts w:ascii="仿宋" w:eastAsia="仿宋" w:hAnsi="仿宋" w:hint="eastAsia"/>
          <w:sz w:val="32"/>
          <w:szCs w:val="32"/>
        </w:rPr>
        <w:t>安全事件应急防控应用示范</w:t>
      </w:r>
      <w:r w:rsidR="00AE29E7">
        <w:rPr>
          <w:rFonts w:ascii="仿宋" w:eastAsia="仿宋" w:hAnsi="仿宋" w:hint="eastAsia"/>
          <w:sz w:val="32"/>
          <w:szCs w:val="32"/>
        </w:rPr>
        <w:t>4</w:t>
      </w:r>
      <w:r w:rsidR="00AE29E7" w:rsidRPr="00085C93">
        <w:rPr>
          <w:rFonts w:ascii="仿宋" w:eastAsia="仿宋" w:hAnsi="仿宋" w:hint="eastAsia"/>
          <w:sz w:val="32"/>
          <w:szCs w:val="32"/>
        </w:rPr>
        <w:t>个</w:t>
      </w:r>
      <w:r w:rsidR="00AE29E7">
        <w:rPr>
          <w:rFonts w:ascii="仿宋" w:eastAsia="仿宋" w:hAnsi="仿宋"/>
          <w:sz w:val="32"/>
          <w:szCs w:val="32"/>
        </w:rPr>
        <w:t>技术方向</w:t>
      </w:r>
      <w:r w:rsidR="00AE29E7" w:rsidRPr="00CC1608">
        <w:rPr>
          <w:rFonts w:ascii="仿宋" w:eastAsia="仿宋" w:hAnsi="仿宋"/>
          <w:sz w:val="32"/>
          <w:szCs w:val="32"/>
        </w:rPr>
        <w:t>，</w:t>
      </w:r>
      <w:r w:rsidRPr="00CC1608">
        <w:rPr>
          <w:rFonts w:ascii="Times New Roman" w:eastAsia="仿宋" w:hAnsi="Times New Roman"/>
          <w:sz w:val="32"/>
          <w:szCs w:val="32"/>
        </w:rPr>
        <w:t>设</w:t>
      </w:r>
      <w:r>
        <w:rPr>
          <w:rFonts w:ascii="Times New Roman" w:eastAsia="仿宋" w:hAnsi="Times New Roman" w:hint="eastAsia"/>
          <w:sz w:val="32"/>
          <w:szCs w:val="32"/>
        </w:rPr>
        <w:t>4</w:t>
      </w:r>
      <w:r w:rsidRPr="00CC1608">
        <w:rPr>
          <w:rFonts w:ascii="Times New Roman" w:eastAsia="仿宋" w:hAnsi="Times New Roman"/>
          <w:sz w:val="32"/>
          <w:szCs w:val="32"/>
        </w:rPr>
        <w:t>个课题</w:t>
      </w:r>
      <w:r w:rsidR="00B2750A">
        <w:rPr>
          <w:rFonts w:ascii="Times New Roman" w:eastAsia="仿宋" w:hAnsi="Times New Roman" w:hint="eastAsia"/>
          <w:sz w:val="32"/>
          <w:szCs w:val="32"/>
        </w:rPr>
        <w:t>。</w:t>
      </w:r>
      <w:r w:rsidRPr="00DD5470">
        <w:rPr>
          <w:rFonts w:ascii="仿宋" w:eastAsia="仿宋" w:hAnsi="仿宋" w:hint="eastAsia"/>
          <w:sz w:val="32"/>
          <w:szCs w:val="32"/>
        </w:rPr>
        <w:t>申报</w:t>
      </w:r>
      <w:r w:rsidRPr="00DD5470">
        <w:rPr>
          <w:rFonts w:ascii="仿宋" w:eastAsia="仿宋" w:hAnsi="仿宋"/>
          <w:sz w:val="32"/>
          <w:szCs w:val="32"/>
        </w:rPr>
        <w:t>单位须自筹配套经费，配套经费总额与专项经费总额比例不得低于</w:t>
      </w:r>
      <w:r w:rsidRPr="00DD5470">
        <w:rPr>
          <w:rFonts w:ascii="仿宋" w:eastAsia="仿宋" w:hAnsi="仿宋" w:hint="eastAsia"/>
          <w:sz w:val="32"/>
          <w:szCs w:val="32"/>
        </w:rPr>
        <w:t>1:1。专项</w:t>
      </w:r>
      <w:r w:rsidRPr="00DD5470">
        <w:rPr>
          <w:rFonts w:ascii="仿宋" w:eastAsia="仿宋" w:hAnsi="仿宋"/>
          <w:sz w:val="32"/>
          <w:szCs w:val="32"/>
        </w:rPr>
        <w:t>设</w:t>
      </w:r>
      <w:r w:rsidRPr="00DD5470">
        <w:rPr>
          <w:rFonts w:ascii="仿宋" w:eastAsia="仿宋" w:hAnsi="仿宋" w:hint="eastAsia"/>
          <w:sz w:val="32"/>
          <w:szCs w:val="32"/>
        </w:rPr>
        <w:t>1 名</w:t>
      </w:r>
      <w:r w:rsidRPr="00DD5470">
        <w:rPr>
          <w:rFonts w:ascii="仿宋" w:eastAsia="仿宋" w:hAnsi="仿宋"/>
          <w:sz w:val="32"/>
          <w:szCs w:val="32"/>
        </w:rPr>
        <w:t>项目负责人，每个</w:t>
      </w:r>
      <w:r>
        <w:rPr>
          <w:rFonts w:ascii="仿宋" w:eastAsia="仿宋" w:hAnsi="仿宋" w:hint="eastAsia"/>
          <w:sz w:val="32"/>
          <w:szCs w:val="32"/>
        </w:rPr>
        <w:t>课题</w:t>
      </w:r>
      <w:r w:rsidRPr="00DD5470">
        <w:rPr>
          <w:rFonts w:ascii="仿宋" w:eastAsia="仿宋" w:hAnsi="仿宋"/>
          <w:sz w:val="32"/>
          <w:szCs w:val="32"/>
        </w:rPr>
        <w:t>设</w:t>
      </w:r>
      <w:r w:rsidRPr="00DD5470">
        <w:rPr>
          <w:rFonts w:ascii="仿宋" w:eastAsia="仿宋" w:hAnsi="仿宋" w:hint="eastAsia"/>
          <w:sz w:val="32"/>
          <w:szCs w:val="32"/>
        </w:rPr>
        <w:t>1名</w:t>
      </w:r>
      <w:r w:rsidRPr="00DD5470">
        <w:rPr>
          <w:rFonts w:ascii="仿宋" w:eastAsia="仿宋" w:hAnsi="仿宋"/>
          <w:sz w:val="32"/>
          <w:szCs w:val="32"/>
        </w:rPr>
        <w:t>负责人。</w:t>
      </w:r>
    </w:p>
    <w:p w:rsidR="002D6C02" w:rsidRPr="008F4E9A" w:rsidRDefault="002D6C02" w:rsidP="009154C7">
      <w:pPr>
        <w:pStyle w:val="a3"/>
        <w:spacing w:line="600" w:lineRule="exact"/>
        <w:ind w:left="142" w:firstLine="640"/>
        <w:rPr>
          <w:rFonts w:ascii="黑体" w:eastAsia="黑体" w:hAnsi="黑体"/>
          <w:b/>
          <w:sz w:val="32"/>
          <w:szCs w:val="32"/>
        </w:rPr>
      </w:pPr>
      <w:r w:rsidRPr="008F4E9A">
        <w:rPr>
          <w:rFonts w:ascii="黑体" w:eastAsia="黑体" w:hAnsi="黑体" w:hint="eastAsia"/>
          <w:sz w:val="32"/>
          <w:szCs w:val="32"/>
        </w:rPr>
        <w:lastRenderedPageBreak/>
        <w:t>三、</w:t>
      </w:r>
      <w:r w:rsidR="00B2750A">
        <w:rPr>
          <w:rFonts w:ascii="黑体" w:eastAsia="黑体" w:hAnsi="黑体" w:hint="eastAsia"/>
          <w:sz w:val="32"/>
          <w:szCs w:val="32"/>
        </w:rPr>
        <w:t>研究内容与考核指标</w:t>
      </w:r>
    </w:p>
    <w:p w:rsidR="002D6C02" w:rsidRPr="008F4E9A" w:rsidRDefault="00B2750A" w:rsidP="009154C7">
      <w:pPr>
        <w:spacing w:line="600" w:lineRule="exact"/>
        <w:ind w:firstLineChars="246" w:firstLine="790"/>
        <w:rPr>
          <w:rFonts w:ascii="楷体" w:eastAsia="楷体" w:hAnsi="楷体"/>
          <w:b/>
          <w:sz w:val="32"/>
          <w:szCs w:val="32"/>
        </w:rPr>
      </w:pPr>
      <w:r>
        <w:rPr>
          <w:rFonts w:ascii="楷体" w:eastAsia="楷体" w:hAnsi="楷体" w:hint="eastAsia"/>
          <w:b/>
          <w:sz w:val="32"/>
          <w:szCs w:val="32"/>
        </w:rPr>
        <w:t>课题</w:t>
      </w:r>
      <w:r w:rsidR="002D6C02" w:rsidRPr="008F4E9A">
        <w:rPr>
          <w:rFonts w:ascii="楷体" w:eastAsia="楷体" w:hAnsi="楷体" w:hint="eastAsia"/>
          <w:b/>
          <w:sz w:val="32"/>
          <w:szCs w:val="32"/>
        </w:rPr>
        <w:t>1.</w:t>
      </w:r>
      <w:r>
        <w:rPr>
          <w:rFonts w:ascii="楷体" w:eastAsia="楷体" w:hAnsi="楷体" w:hint="eastAsia"/>
          <w:b/>
          <w:sz w:val="32"/>
          <w:szCs w:val="32"/>
        </w:rPr>
        <w:t xml:space="preserve"> </w:t>
      </w:r>
      <w:r w:rsidR="002D6C02" w:rsidRPr="008F4E9A">
        <w:rPr>
          <w:rFonts w:ascii="楷体" w:eastAsia="楷体" w:hAnsi="楷体" w:hint="eastAsia"/>
          <w:b/>
          <w:sz w:val="32"/>
          <w:szCs w:val="32"/>
        </w:rPr>
        <w:t>大规模时空信息流数据的实时接入与存储管理</w:t>
      </w:r>
    </w:p>
    <w:p w:rsidR="002D6C02" w:rsidRPr="00FF0934" w:rsidRDefault="002D6C02" w:rsidP="009154C7">
      <w:pPr>
        <w:pStyle w:val="a3"/>
        <w:spacing w:line="600" w:lineRule="exact"/>
        <w:ind w:left="142" w:firstLine="640"/>
        <w:rPr>
          <w:rFonts w:ascii="Times New Roman" w:eastAsia="仿宋" w:hAnsi="Times New Roman"/>
          <w:sz w:val="32"/>
          <w:szCs w:val="32"/>
        </w:rPr>
      </w:pPr>
      <w:r w:rsidRPr="00FF0934">
        <w:rPr>
          <w:rFonts w:ascii="Times New Roman" w:eastAsia="仿宋" w:hAnsi="Times New Roman" w:hint="eastAsia"/>
          <w:sz w:val="32"/>
          <w:szCs w:val="32"/>
        </w:rPr>
        <w:t>研究内容：大规模时空信息流的高并发、低延时在线汇聚与实时接入；持续增长的异构时空信息流数据的动态存储管理；时空信息流数据的实时索引与更新；大规模时空信息流的多模态跨模态检索。</w:t>
      </w:r>
    </w:p>
    <w:p w:rsidR="002D6C02" w:rsidRPr="00FF0934" w:rsidRDefault="002D6C02" w:rsidP="009154C7">
      <w:pPr>
        <w:pStyle w:val="a3"/>
        <w:spacing w:line="600" w:lineRule="exact"/>
        <w:ind w:left="142" w:firstLine="640"/>
        <w:rPr>
          <w:rFonts w:ascii="Times New Roman" w:eastAsia="仿宋" w:hAnsi="Times New Roman"/>
          <w:sz w:val="32"/>
          <w:szCs w:val="32"/>
        </w:rPr>
      </w:pPr>
      <w:r w:rsidRPr="00FF0934">
        <w:rPr>
          <w:rFonts w:ascii="Times New Roman" w:eastAsia="仿宋" w:hAnsi="Times New Roman" w:hint="eastAsia"/>
          <w:sz w:val="32"/>
          <w:szCs w:val="32"/>
        </w:rPr>
        <w:t>考核指标：支持亿级移动对象的实时接入与管理；时空数据处理的速度达到</w:t>
      </w:r>
      <w:r w:rsidRPr="00FF0934">
        <w:rPr>
          <w:rFonts w:ascii="Times New Roman" w:eastAsia="仿宋" w:hAnsi="Times New Roman"/>
          <w:sz w:val="32"/>
          <w:szCs w:val="32"/>
        </w:rPr>
        <w:t>10</w:t>
      </w:r>
      <w:r w:rsidRPr="00FF0934">
        <w:rPr>
          <w:rFonts w:ascii="Times New Roman" w:eastAsia="仿宋" w:hAnsi="Times New Roman"/>
          <w:sz w:val="32"/>
          <w:szCs w:val="32"/>
        </w:rPr>
        <w:t>万条每秒；集成不少于</w:t>
      </w:r>
      <w:r w:rsidRPr="00FF0934">
        <w:rPr>
          <w:rFonts w:ascii="Times New Roman" w:eastAsia="仿宋" w:hAnsi="Times New Roman"/>
          <w:sz w:val="32"/>
          <w:szCs w:val="32"/>
        </w:rPr>
        <w:t>10</w:t>
      </w:r>
      <w:r w:rsidRPr="00FF0934">
        <w:rPr>
          <w:rFonts w:ascii="Times New Roman" w:eastAsia="仿宋" w:hAnsi="Times New Roman"/>
          <w:sz w:val="32"/>
          <w:szCs w:val="32"/>
        </w:rPr>
        <w:t>种实时观测数据；管理的数据存储</w:t>
      </w:r>
      <w:r w:rsidRPr="00F32E5E">
        <w:rPr>
          <w:rFonts w:ascii="Times New Roman" w:eastAsia="仿宋" w:hAnsi="Times New Roman"/>
          <w:sz w:val="32"/>
          <w:szCs w:val="32"/>
        </w:rPr>
        <w:t>能力在</w:t>
      </w:r>
      <w:r w:rsidRPr="00F32E5E">
        <w:rPr>
          <w:rFonts w:ascii="Times New Roman" w:eastAsia="仿宋" w:hAnsi="Times New Roman"/>
          <w:sz w:val="32"/>
          <w:szCs w:val="32"/>
        </w:rPr>
        <w:t>100</w:t>
      </w:r>
      <w:r w:rsidRPr="00F32E5E">
        <w:rPr>
          <w:rFonts w:ascii="Times New Roman" w:eastAsia="仿宋" w:hAnsi="Times New Roman"/>
          <w:sz w:val="32"/>
          <w:szCs w:val="32"/>
        </w:rPr>
        <w:t>亿条以上；在</w:t>
      </w:r>
      <w:r w:rsidRPr="00FF0934">
        <w:rPr>
          <w:rFonts w:ascii="Times New Roman" w:eastAsia="仿宋" w:hAnsi="Times New Roman"/>
          <w:sz w:val="32"/>
          <w:szCs w:val="32"/>
        </w:rPr>
        <w:t>1</w:t>
      </w:r>
      <w:r w:rsidRPr="00FF0934">
        <w:rPr>
          <w:rFonts w:ascii="Times New Roman" w:eastAsia="仿宋" w:hAnsi="Times New Roman"/>
          <w:sz w:val="32"/>
          <w:szCs w:val="32"/>
        </w:rPr>
        <w:t>亿条点记录中查询最近的</w:t>
      </w:r>
      <w:r w:rsidRPr="00FF0934">
        <w:rPr>
          <w:rFonts w:ascii="Times New Roman" w:eastAsia="仿宋" w:hAnsi="Times New Roman"/>
          <w:sz w:val="32"/>
          <w:szCs w:val="32"/>
        </w:rPr>
        <w:t>10</w:t>
      </w:r>
      <w:r w:rsidRPr="00FF0934">
        <w:rPr>
          <w:rFonts w:ascii="Times New Roman" w:eastAsia="仿宋" w:hAnsi="Times New Roman"/>
          <w:sz w:val="32"/>
          <w:szCs w:val="32"/>
        </w:rPr>
        <w:t>个点的查询时间平均值优于</w:t>
      </w:r>
      <w:r w:rsidRPr="00FF0934">
        <w:rPr>
          <w:rFonts w:ascii="Times New Roman" w:eastAsia="仿宋" w:hAnsi="Times New Roman"/>
          <w:sz w:val="32"/>
          <w:szCs w:val="32"/>
        </w:rPr>
        <w:t>300</w:t>
      </w:r>
      <w:r w:rsidRPr="00FF0934">
        <w:rPr>
          <w:rFonts w:ascii="Times New Roman" w:eastAsia="仿宋" w:hAnsi="Times New Roman"/>
          <w:sz w:val="32"/>
          <w:szCs w:val="32"/>
        </w:rPr>
        <w:t>毫秒；在</w:t>
      </w:r>
      <w:r w:rsidRPr="00FF0934">
        <w:rPr>
          <w:rFonts w:ascii="Times New Roman" w:eastAsia="仿宋" w:hAnsi="Times New Roman"/>
          <w:sz w:val="32"/>
          <w:szCs w:val="32"/>
        </w:rPr>
        <w:t>1</w:t>
      </w:r>
      <w:r w:rsidRPr="00FF0934">
        <w:rPr>
          <w:rFonts w:ascii="Times New Roman" w:eastAsia="仿宋" w:hAnsi="Times New Roman"/>
          <w:sz w:val="32"/>
          <w:szCs w:val="32"/>
        </w:rPr>
        <w:t>亿条轨迹记录中，矩形查询结果为</w:t>
      </w:r>
      <w:r w:rsidRPr="00FF0934">
        <w:rPr>
          <w:rFonts w:ascii="Times New Roman" w:eastAsia="仿宋" w:hAnsi="Times New Roman"/>
          <w:sz w:val="32"/>
          <w:szCs w:val="32"/>
        </w:rPr>
        <w:t>1000</w:t>
      </w:r>
      <w:r w:rsidRPr="00FF0934">
        <w:rPr>
          <w:rFonts w:ascii="Times New Roman" w:eastAsia="仿宋" w:hAnsi="Times New Roman"/>
          <w:sz w:val="32"/>
          <w:szCs w:val="32"/>
        </w:rPr>
        <w:t>条以内的查询时间平均值不大于</w:t>
      </w:r>
      <w:r w:rsidRPr="00FF0934">
        <w:rPr>
          <w:rFonts w:ascii="Times New Roman" w:eastAsia="仿宋" w:hAnsi="Times New Roman"/>
          <w:sz w:val="32"/>
          <w:szCs w:val="32"/>
        </w:rPr>
        <w:t>500</w:t>
      </w:r>
      <w:r w:rsidRPr="00FF0934">
        <w:rPr>
          <w:rFonts w:ascii="Times New Roman" w:eastAsia="仿宋" w:hAnsi="Times New Roman"/>
          <w:sz w:val="32"/>
          <w:szCs w:val="32"/>
        </w:rPr>
        <w:t>毫秒。</w:t>
      </w:r>
    </w:p>
    <w:p w:rsidR="002D6C02" w:rsidRPr="00FF0934" w:rsidRDefault="002D6C02" w:rsidP="009154C7">
      <w:pPr>
        <w:pStyle w:val="a3"/>
        <w:spacing w:line="600" w:lineRule="exact"/>
        <w:ind w:left="142" w:firstLine="640"/>
        <w:rPr>
          <w:rFonts w:ascii="Times New Roman" w:eastAsia="仿宋" w:hAnsi="Times New Roman"/>
          <w:sz w:val="32"/>
          <w:szCs w:val="32"/>
        </w:rPr>
      </w:pPr>
      <w:r w:rsidRPr="00FF0934">
        <w:rPr>
          <w:rFonts w:ascii="Times New Roman" w:eastAsia="仿宋" w:hAnsi="Times New Roman" w:hint="eastAsia"/>
          <w:sz w:val="32"/>
          <w:szCs w:val="32"/>
        </w:rPr>
        <w:t>资助额度上限：</w:t>
      </w:r>
      <w:r w:rsidRPr="00FF0934">
        <w:rPr>
          <w:rFonts w:ascii="Times New Roman" w:eastAsia="仿宋" w:hAnsi="Times New Roman" w:hint="eastAsia"/>
          <w:sz w:val="32"/>
          <w:szCs w:val="32"/>
        </w:rPr>
        <w:t>200</w:t>
      </w:r>
      <w:r w:rsidRPr="00FF0934">
        <w:rPr>
          <w:rFonts w:ascii="Times New Roman" w:eastAsia="仿宋" w:hAnsi="Times New Roman" w:hint="eastAsia"/>
          <w:sz w:val="32"/>
          <w:szCs w:val="32"/>
        </w:rPr>
        <w:t>万</w:t>
      </w:r>
    </w:p>
    <w:p w:rsidR="002D6C02" w:rsidRPr="008F4E9A" w:rsidRDefault="00B2750A" w:rsidP="009154C7">
      <w:pPr>
        <w:spacing w:line="600" w:lineRule="exact"/>
        <w:ind w:firstLineChars="246" w:firstLine="790"/>
        <w:rPr>
          <w:rFonts w:ascii="楷体" w:eastAsia="楷体" w:hAnsi="楷体"/>
          <w:b/>
          <w:sz w:val="32"/>
          <w:szCs w:val="32"/>
        </w:rPr>
      </w:pPr>
      <w:r>
        <w:rPr>
          <w:rFonts w:ascii="楷体" w:eastAsia="楷体" w:hAnsi="楷体" w:hint="eastAsia"/>
          <w:b/>
          <w:sz w:val="32"/>
          <w:szCs w:val="32"/>
        </w:rPr>
        <w:t>课题</w:t>
      </w:r>
      <w:r w:rsidR="002D6C02" w:rsidRPr="008F4E9A">
        <w:rPr>
          <w:rFonts w:ascii="楷体" w:eastAsia="楷体" w:hAnsi="楷体" w:hint="eastAsia"/>
          <w:b/>
          <w:sz w:val="32"/>
          <w:szCs w:val="32"/>
        </w:rPr>
        <w:t>2.</w:t>
      </w:r>
      <w:r>
        <w:rPr>
          <w:rFonts w:ascii="楷体" w:eastAsia="楷体" w:hAnsi="楷体" w:hint="eastAsia"/>
          <w:b/>
          <w:sz w:val="32"/>
          <w:szCs w:val="32"/>
        </w:rPr>
        <w:t xml:space="preserve"> </w:t>
      </w:r>
      <w:r w:rsidR="002D6C02" w:rsidRPr="008F4E9A">
        <w:rPr>
          <w:rFonts w:ascii="楷体" w:eastAsia="楷体" w:hAnsi="楷体"/>
          <w:b/>
          <w:sz w:val="32"/>
          <w:szCs w:val="32"/>
        </w:rPr>
        <w:t>遥感大数据高效存储计算与智能分析</w:t>
      </w:r>
    </w:p>
    <w:p w:rsidR="002D6C02" w:rsidRPr="00FF0934" w:rsidRDefault="002D6C02" w:rsidP="009154C7">
      <w:pPr>
        <w:pStyle w:val="a3"/>
        <w:spacing w:line="600" w:lineRule="exact"/>
        <w:ind w:left="142" w:firstLine="640"/>
        <w:rPr>
          <w:rFonts w:ascii="Times New Roman" w:eastAsia="仿宋" w:hAnsi="Times New Roman"/>
          <w:sz w:val="32"/>
          <w:szCs w:val="32"/>
        </w:rPr>
      </w:pPr>
      <w:r w:rsidRPr="00FF0934">
        <w:rPr>
          <w:rFonts w:ascii="Times New Roman" w:eastAsia="仿宋" w:hAnsi="Times New Roman"/>
          <w:sz w:val="32"/>
          <w:szCs w:val="32"/>
        </w:rPr>
        <w:t>研究内容：研究海量遥感影像的分布式存储与索引方法；研究遥感影像的并行处理策略，实现基于高性能计算的遥感数据快速处理；研究综合光学和</w:t>
      </w:r>
      <w:r w:rsidRPr="00FF0934">
        <w:rPr>
          <w:rFonts w:ascii="Times New Roman" w:eastAsia="仿宋" w:hAnsi="Times New Roman"/>
          <w:sz w:val="32"/>
          <w:szCs w:val="32"/>
        </w:rPr>
        <w:t>SAR</w:t>
      </w:r>
      <w:r w:rsidRPr="00FF0934">
        <w:rPr>
          <w:rFonts w:ascii="Times New Roman" w:eastAsia="仿宋" w:hAnsi="Times New Roman"/>
          <w:sz w:val="32"/>
          <w:szCs w:val="32"/>
        </w:rPr>
        <w:t>的多源遥感时间序列影像变化检测方法；基于深度学习的地理要素提取方法。</w:t>
      </w:r>
      <w:r w:rsidRPr="00FF0934">
        <w:rPr>
          <w:rFonts w:ascii="Times New Roman" w:eastAsia="仿宋" w:hAnsi="Times New Roman"/>
          <w:sz w:val="32"/>
          <w:szCs w:val="32"/>
        </w:rPr>
        <w:br/>
      </w:r>
      <w:r>
        <w:rPr>
          <w:rFonts w:ascii="Times New Roman" w:eastAsia="仿宋" w:hAnsi="Times New Roman" w:hint="eastAsia"/>
          <w:sz w:val="32"/>
          <w:szCs w:val="32"/>
        </w:rPr>
        <w:t xml:space="preserve">    </w:t>
      </w:r>
      <w:r w:rsidRPr="00FF0934">
        <w:rPr>
          <w:rFonts w:ascii="Times New Roman" w:eastAsia="仿宋" w:hAnsi="Times New Roman"/>
          <w:sz w:val="32"/>
          <w:szCs w:val="32"/>
        </w:rPr>
        <w:t>考核指标：</w:t>
      </w:r>
      <w:r w:rsidRPr="00810B16">
        <w:rPr>
          <w:rFonts w:ascii="Times New Roman" w:eastAsia="仿宋" w:hAnsi="Times New Roman"/>
          <w:sz w:val="32"/>
          <w:szCs w:val="32"/>
        </w:rPr>
        <w:t>支持</w:t>
      </w:r>
      <w:r w:rsidRPr="00810B16">
        <w:rPr>
          <w:rFonts w:ascii="Times New Roman" w:eastAsia="仿宋" w:hAnsi="Times New Roman"/>
          <w:sz w:val="32"/>
          <w:szCs w:val="32"/>
        </w:rPr>
        <w:t>PB</w:t>
      </w:r>
      <w:r w:rsidRPr="00810B16">
        <w:rPr>
          <w:rFonts w:ascii="Times New Roman" w:eastAsia="仿宋" w:hAnsi="Times New Roman"/>
          <w:sz w:val="32"/>
          <w:szCs w:val="32"/>
        </w:rPr>
        <w:t>级时间序列遥感影像管理，矩形查询时间不大于</w:t>
      </w:r>
      <w:r w:rsidRPr="00810B16">
        <w:rPr>
          <w:rFonts w:ascii="Times New Roman" w:eastAsia="仿宋" w:hAnsi="Times New Roman"/>
          <w:sz w:val="32"/>
          <w:szCs w:val="32"/>
        </w:rPr>
        <w:t>3</w:t>
      </w:r>
      <w:r w:rsidRPr="00810B16">
        <w:rPr>
          <w:rFonts w:ascii="Times New Roman" w:eastAsia="仿宋" w:hAnsi="Times New Roman"/>
          <w:sz w:val="32"/>
          <w:szCs w:val="32"/>
        </w:rPr>
        <w:t>秒；</w:t>
      </w:r>
      <w:r w:rsidRPr="00B4395F">
        <w:rPr>
          <w:rFonts w:ascii="Times New Roman" w:eastAsia="仿宋" w:hAnsi="Times New Roman"/>
          <w:sz w:val="32"/>
          <w:szCs w:val="32"/>
        </w:rPr>
        <w:t>遥感影像分布式处理并行效率达</w:t>
      </w:r>
      <w:r w:rsidRPr="00B4395F">
        <w:rPr>
          <w:rFonts w:ascii="Times New Roman" w:eastAsia="仿宋" w:hAnsi="Times New Roman"/>
          <w:sz w:val="32"/>
          <w:szCs w:val="32"/>
        </w:rPr>
        <w:t>0.8</w:t>
      </w:r>
      <w:r w:rsidRPr="00B4395F">
        <w:rPr>
          <w:rFonts w:ascii="Times New Roman" w:eastAsia="仿宋" w:hAnsi="Times New Roman"/>
          <w:sz w:val="32"/>
          <w:szCs w:val="32"/>
        </w:rPr>
        <w:t>以上</w:t>
      </w:r>
      <w:r w:rsidRPr="00810B16">
        <w:rPr>
          <w:rFonts w:ascii="Times New Roman" w:eastAsia="仿宋" w:hAnsi="Times New Roman"/>
          <w:sz w:val="32"/>
          <w:szCs w:val="32"/>
        </w:rPr>
        <w:t>；支持融合</w:t>
      </w:r>
      <w:r w:rsidRPr="00810B16">
        <w:rPr>
          <w:rFonts w:ascii="Times New Roman" w:eastAsia="仿宋" w:hAnsi="Times New Roman"/>
          <w:sz w:val="32"/>
          <w:szCs w:val="32"/>
        </w:rPr>
        <w:t>SAR</w:t>
      </w:r>
      <w:r w:rsidRPr="00810B16">
        <w:rPr>
          <w:rFonts w:ascii="Times New Roman" w:eastAsia="仿宋" w:hAnsi="Times New Roman"/>
          <w:sz w:val="32"/>
          <w:szCs w:val="32"/>
        </w:rPr>
        <w:t>、光学多源遥感影像的</w:t>
      </w:r>
      <w:r w:rsidRPr="00810B16">
        <w:rPr>
          <w:rFonts w:ascii="Times New Roman" w:eastAsia="仿宋" w:hAnsi="Times New Roman"/>
          <w:sz w:val="32"/>
          <w:szCs w:val="32"/>
        </w:rPr>
        <w:t>4</w:t>
      </w:r>
      <w:r w:rsidRPr="00810B16">
        <w:rPr>
          <w:rFonts w:ascii="Times New Roman" w:eastAsia="仿宋" w:hAnsi="Times New Roman"/>
          <w:sz w:val="32"/>
          <w:szCs w:val="32"/>
        </w:rPr>
        <w:t>种以上地物提</w:t>
      </w:r>
      <w:r w:rsidRPr="00810B16">
        <w:rPr>
          <w:rFonts w:ascii="Times New Roman" w:eastAsia="仿宋" w:hAnsi="Times New Roman"/>
          <w:sz w:val="32"/>
          <w:szCs w:val="32"/>
        </w:rPr>
        <w:lastRenderedPageBreak/>
        <w:t>取与变化检测，精度达</w:t>
      </w:r>
      <w:r w:rsidRPr="00810B16">
        <w:rPr>
          <w:rFonts w:ascii="Times New Roman" w:eastAsia="仿宋" w:hAnsi="Times New Roman"/>
          <w:sz w:val="32"/>
          <w:szCs w:val="32"/>
        </w:rPr>
        <w:t>90%</w:t>
      </w:r>
      <w:r w:rsidRPr="00810B16">
        <w:rPr>
          <w:rFonts w:ascii="Times New Roman" w:eastAsia="仿宋" w:hAnsi="Times New Roman"/>
          <w:sz w:val="32"/>
          <w:szCs w:val="32"/>
        </w:rPr>
        <w:t>以上；申请发明专利</w:t>
      </w:r>
      <w:r w:rsidRPr="00810B16">
        <w:rPr>
          <w:rFonts w:ascii="Times New Roman" w:eastAsia="仿宋" w:hAnsi="Times New Roman"/>
          <w:sz w:val="32"/>
          <w:szCs w:val="32"/>
        </w:rPr>
        <w:t>4</w:t>
      </w:r>
      <w:r w:rsidRPr="00810B16">
        <w:rPr>
          <w:rFonts w:ascii="Times New Roman" w:eastAsia="仿宋" w:hAnsi="Times New Roman"/>
          <w:sz w:val="32"/>
          <w:szCs w:val="32"/>
        </w:rPr>
        <w:t>项</w:t>
      </w:r>
      <w:r w:rsidRPr="00FF0934">
        <w:rPr>
          <w:rFonts w:ascii="Times New Roman" w:eastAsia="仿宋" w:hAnsi="Times New Roman"/>
          <w:sz w:val="32"/>
          <w:szCs w:val="32"/>
        </w:rPr>
        <w:t>。</w:t>
      </w:r>
    </w:p>
    <w:p w:rsidR="002D6C02" w:rsidRPr="00FF0934" w:rsidRDefault="002D6C02" w:rsidP="009154C7">
      <w:pPr>
        <w:pStyle w:val="a3"/>
        <w:spacing w:line="600" w:lineRule="exact"/>
        <w:ind w:left="142" w:firstLine="640"/>
        <w:rPr>
          <w:rFonts w:ascii="Times New Roman" w:eastAsia="仿宋" w:hAnsi="Times New Roman"/>
          <w:sz w:val="32"/>
          <w:szCs w:val="32"/>
        </w:rPr>
      </w:pPr>
      <w:r w:rsidRPr="00FF0934">
        <w:rPr>
          <w:rFonts w:ascii="Times New Roman" w:eastAsia="仿宋" w:hAnsi="Times New Roman" w:hint="eastAsia"/>
          <w:sz w:val="32"/>
          <w:szCs w:val="32"/>
        </w:rPr>
        <w:t>资助额度上限：</w:t>
      </w:r>
      <w:r w:rsidRPr="00FF0934">
        <w:rPr>
          <w:rFonts w:ascii="Times New Roman" w:eastAsia="仿宋" w:hAnsi="Times New Roman" w:hint="eastAsia"/>
          <w:sz w:val="32"/>
          <w:szCs w:val="32"/>
        </w:rPr>
        <w:t>200</w:t>
      </w:r>
      <w:r w:rsidRPr="00FF0934">
        <w:rPr>
          <w:rFonts w:ascii="Times New Roman" w:eastAsia="仿宋" w:hAnsi="Times New Roman" w:hint="eastAsia"/>
          <w:sz w:val="32"/>
          <w:szCs w:val="32"/>
        </w:rPr>
        <w:t>万</w:t>
      </w:r>
    </w:p>
    <w:p w:rsidR="002D6C02" w:rsidRPr="008F4E9A" w:rsidRDefault="00B2750A" w:rsidP="009154C7">
      <w:pPr>
        <w:spacing w:line="600" w:lineRule="exact"/>
        <w:ind w:firstLineChars="246" w:firstLine="790"/>
        <w:rPr>
          <w:rFonts w:ascii="楷体" w:eastAsia="楷体" w:hAnsi="楷体"/>
          <w:b/>
          <w:sz w:val="32"/>
          <w:szCs w:val="32"/>
        </w:rPr>
      </w:pPr>
      <w:r>
        <w:rPr>
          <w:rFonts w:ascii="楷体" w:eastAsia="楷体" w:hAnsi="楷体" w:hint="eastAsia"/>
          <w:b/>
          <w:sz w:val="32"/>
          <w:szCs w:val="32"/>
        </w:rPr>
        <w:t>课题</w:t>
      </w:r>
      <w:r w:rsidR="002D6C02" w:rsidRPr="008F4E9A">
        <w:rPr>
          <w:rFonts w:ascii="楷体" w:eastAsia="楷体" w:hAnsi="楷体" w:hint="eastAsia"/>
          <w:b/>
          <w:sz w:val="32"/>
          <w:szCs w:val="32"/>
        </w:rPr>
        <w:t>3.</w:t>
      </w:r>
      <w:r>
        <w:rPr>
          <w:rFonts w:ascii="楷体" w:eastAsia="楷体" w:hAnsi="楷体" w:hint="eastAsia"/>
          <w:b/>
          <w:sz w:val="32"/>
          <w:szCs w:val="32"/>
        </w:rPr>
        <w:t xml:space="preserve"> </w:t>
      </w:r>
      <w:r w:rsidR="002D6C02" w:rsidRPr="008F4E9A">
        <w:rPr>
          <w:rFonts w:ascii="楷体" w:eastAsia="楷体" w:hAnsi="楷体" w:hint="eastAsia"/>
          <w:b/>
          <w:sz w:val="32"/>
          <w:szCs w:val="32"/>
        </w:rPr>
        <w:t>新一代测绘遥感与时空大数据智能服务平台研发</w:t>
      </w:r>
    </w:p>
    <w:p w:rsidR="002D6C02" w:rsidRPr="00FF0934" w:rsidRDefault="002D6C02" w:rsidP="009154C7">
      <w:pPr>
        <w:pStyle w:val="a3"/>
        <w:spacing w:line="600" w:lineRule="exact"/>
        <w:ind w:left="142" w:firstLine="640"/>
        <w:rPr>
          <w:rFonts w:ascii="Times New Roman" w:eastAsia="仿宋" w:hAnsi="Times New Roman"/>
          <w:sz w:val="32"/>
          <w:szCs w:val="32"/>
        </w:rPr>
      </w:pPr>
      <w:r w:rsidRPr="00FF0934">
        <w:rPr>
          <w:rFonts w:ascii="Times New Roman" w:eastAsia="仿宋" w:hAnsi="Times New Roman" w:hint="eastAsia"/>
          <w:sz w:val="32"/>
          <w:szCs w:val="32"/>
        </w:rPr>
        <w:t>研究内容：研发统一时空基准框架下多源时空大数据动态汇聚、集成和融合技术；研发大规模移动对象的流式计算技术；研发时空</w:t>
      </w:r>
      <w:r w:rsidRPr="00FF0934">
        <w:rPr>
          <w:rFonts w:ascii="Times New Roman" w:eastAsia="仿宋" w:hAnsi="Times New Roman"/>
          <w:sz w:val="32"/>
          <w:szCs w:val="32"/>
        </w:rPr>
        <w:t>大数据</w:t>
      </w:r>
      <w:r w:rsidRPr="00FF0934">
        <w:rPr>
          <w:rFonts w:ascii="Times New Roman" w:eastAsia="仿宋" w:hAnsi="Times New Roman" w:hint="eastAsia"/>
          <w:sz w:val="32"/>
          <w:szCs w:val="32"/>
        </w:rPr>
        <w:t>多模式知识服务技术；研发面向自主可控环境的多维敏捷感知、海量数据共享、全局实时洞察、</w:t>
      </w:r>
      <w:r>
        <w:rPr>
          <w:rFonts w:ascii="Times New Roman" w:eastAsia="仿宋" w:hAnsi="Times New Roman" w:hint="eastAsia"/>
          <w:sz w:val="32"/>
          <w:szCs w:val="32"/>
        </w:rPr>
        <w:t>自学习</w:t>
      </w:r>
      <w:r w:rsidRPr="00FF0934">
        <w:rPr>
          <w:rFonts w:ascii="Times New Roman" w:eastAsia="仿宋" w:hAnsi="Times New Roman" w:hint="eastAsia"/>
          <w:sz w:val="32"/>
          <w:szCs w:val="32"/>
        </w:rPr>
        <w:t>迭代进化的</w:t>
      </w:r>
      <w:r w:rsidRPr="00793797">
        <w:rPr>
          <w:rFonts w:ascii="Times New Roman" w:eastAsia="仿宋" w:hAnsi="Times New Roman" w:hint="eastAsia"/>
          <w:sz w:val="32"/>
          <w:szCs w:val="32"/>
        </w:rPr>
        <w:t>测绘遥感与时空大数据智能</w:t>
      </w:r>
      <w:r>
        <w:rPr>
          <w:rFonts w:ascii="Times New Roman" w:eastAsia="仿宋" w:hAnsi="Times New Roman" w:hint="eastAsia"/>
          <w:sz w:val="32"/>
          <w:szCs w:val="32"/>
        </w:rPr>
        <w:t>服务平</w:t>
      </w:r>
      <w:r w:rsidRPr="00FF0934">
        <w:rPr>
          <w:rFonts w:ascii="Times New Roman" w:eastAsia="仿宋" w:hAnsi="Times New Roman" w:hint="eastAsia"/>
          <w:sz w:val="32"/>
          <w:szCs w:val="32"/>
        </w:rPr>
        <w:t>台，实现时空大数据</w:t>
      </w:r>
      <w:r>
        <w:rPr>
          <w:rFonts w:ascii="Times New Roman" w:eastAsia="仿宋" w:hAnsi="Times New Roman" w:hint="eastAsia"/>
          <w:sz w:val="32"/>
          <w:szCs w:val="32"/>
        </w:rPr>
        <w:t>高效治理与智能化服务</w:t>
      </w:r>
      <w:r w:rsidRPr="00FF0934">
        <w:rPr>
          <w:rFonts w:ascii="Times New Roman" w:eastAsia="仿宋" w:hAnsi="Times New Roman" w:hint="eastAsia"/>
          <w:sz w:val="32"/>
          <w:szCs w:val="32"/>
        </w:rPr>
        <w:t>。</w:t>
      </w:r>
    </w:p>
    <w:p w:rsidR="002D6C02" w:rsidRPr="00FF0934" w:rsidRDefault="002D6C02" w:rsidP="009154C7">
      <w:pPr>
        <w:pStyle w:val="a3"/>
        <w:spacing w:line="600" w:lineRule="exact"/>
        <w:ind w:left="142" w:firstLine="640"/>
        <w:rPr>
          <w:rFonts w:ascii="Times New Roman" w:eastAsia="仿宋" w:hAnsi="Times New Roman"/>
          <w:sz w:val="32"/>
          <w:szCs w:val="32"/>
        </w:rPr>
      </w:pPr>
      <w:r w:rsidRPr="00FF0934">
        <w:rPr>
          <w:rFonts w:ascii="Times New Roman" w:eastAsia="仿宋" w:hAnsi="Times New Roman" w:hint="eastAsia"/>
          <w:sz w:val="32"/>
          <w:szCs w:val="32"/>
        </w:rPr>
        <w:t>考核指标：</w:t>
      </w:r>
      <w:r w:rsidRPr="00FF0934">
        <w:rPr>
          <w:rFonts w:ascii="Times New Roman" w:eastAsia="仿宋" w:hAnsi="Times New Roman"/>
          <w:sz w:val="32"/>
          <w:szCs w:val="32"/>
        </w:rPr>
        <w:t>支持移动对象的流式数据接入，单节点每秒万级响应；支持亿级规模的标签库动态创建与秒级联动；支持千万级节点规模的</w:t>
      </w:r>
      <w:r>
        <w:rPr>
          <w:rFonts w:ascii="Times New Roman" w:eastAsia="仿宋" w:hAnsi="Times New Roman" w:hint="eastAsia"/>
          <w:sz w:val="32"/>
          <w:szCs w:val="32"/>
        </w:rPr>
        <w:t>测绘遥感与</w:t>
      </w:r>
      <w:r w:rsidRPr="00FF0934">
        <w:rPr>
          <w:rFonts w:ascii="Times New Roman" w:eastAsia="仿宋" w:hAnsi="Times New Roman"/>
          <w:sz w:val="32"/>
          <w:szCs w:val="32"/>
        </w:rPr>
        <w:t>时空大数据</w:t>
      </w:r>
      <w:r>
        <w:rPr>
          <w:rFonts w:ascii="Times New Roman" w:eastAsia="仿宋" w:hAnsi="Times New Roman" w:hint="eastAsia"/>
          <w:sz w:val="32"/>
          <w:szCs w:val="32"/>
        </w:rPr>
        <w:t>的</w:t>
      </w:r>
      <w:r w:rsidRPr="00FF0934">
        <w:rPr>
          <w:rFonts w:ascii="Times New Roman" w:eastAsia="仿宋" w:hAnsi="Times New Roman"/>
          <w:sz w:val="32"/>
          <w:szCs w:val="32"/>
        </w:rPr>
        <w:t>应用知识图谱构建与</w:t>
      </w:r>
      <w:r>
        <w:rPr>
          <w:rFonts w:ascii="Times New Roman" w:eastAsia="仿宋" w:hAnsi="Times New Roman" w:hint="eastAsia"/>
          <w:sz w:val="32"/>
          <w:szCs w:val="32"/>
        </w:rPr>
        <w:t>机器学习模型训练</w:t>
      </w:r>
      <w:r w:rsidRPr="00FF0934">
        <w:rPr>
          <w:rFonts w:ascii="Times New Roman" w:eastAsia="仿宋" w:hAnsi="Times New Roman"/>
          <w:sz w:val="32"/>
          <w:szCs w:val="32"/>
        </w:rPr>
        <w:t>；</w:t>
      </w:r>
      <w:r w:rsidRPr="00FF0934">
        <w:rPr>
          <w:rFonts w:ascii="Times New Roman" w:eastAsia="仿宋" w:hAnsi="Times New Roman" w:hint="eastAsia"/>
          <w:sz w:val="32"/>
          <w:szCs w:val="32"/>
        </w:rPr>
        <w:t>申请发明专利</w:t>
      </w:r>
      <w:r w:rsidRPr="00FF0934">
        <w:rPr>
          <w:rFonts w:ascii="Times New Roman" w:eastAsia="仿宋" w:hAnsi="Times New Roman"/>
          <w:sz w:val="32"/>
          <w:szCs w:val="32"/>
        </w:rPr>
        <w:t>10</w:t>
      </w:r>
      <w:r w:rsidRPr="00FF0934">
        <w:rPr>
          <w:rFonts w:ascii="Times New Roman" w:eastAsia="仿宋" w:hAnsi="Times New Roman" w:hint="eastAsia"/>
          <w:sz w:val="32"/>
          <w:szCs w:val="32"/>
        </w:rPr>
        <w:t>项以上；软件著作权</w:t>
      </w:r>
      <w:r w:rsidRPr="00FF0934">
        <w:rPr>
          <w:rFonts w:ascii="Times New Roman" w:eastAsia="仿宋" w:hAnsi="Times New Roman"/>
          <w:sz w:val="32"/>
          <w:szCs w:val="32"/>
        </w:rPr>
        <w:t>2</w:t>
      </w:r>
      <w:r w:rsidRPr="00FF0934">
        <w:rPr>
          <w:rFonts w:ascii="Times New Roman" w:eastAsia="仿宋" w:hAnsi="Times New Roman" w:hint="eastAsia"/>
          <w:sz w:val="32"/>
          <w:szCs w:val="32"/>
        </w:rPr>
        <w:t>项以上。</w:t>
      </w:r>
    </w:p>
    <w:p w:rsidR="002D6C02" w:rsidRPr="00FF0934" w:rsidRDefault="002D6C02" w:rsidP="009154C7">
      <w:pPr>
        <w:pStyle w:val="a3"/>
        <w:spacing w:line="600" w:lineRule="exact"/>
        <w:ind w:left="142" w:firstLine="640"/>
        <w:rPr>
          <w:rFonts w:ascii="Times New Roman" w:eastAsia="仿宋" w:hAnsi="Times New Roman"/>
          <w:sz w:val="32"/>
          <w:szCs w:val="32"/>
        </w:rPr>
      </w:pPr>
      <w:r w:rsidRPr="00FF0934">
        <w:rPr>
          <w:rFonts w:ascii="Times New Roman" w:eastAsia="仿宋" w:hAnsi="Times New Roman" w:hint="eastAsia"/>
          <w:sz w:val="32"/>
          <w:szCs w:val="32"/>
        </w:rPr>
        <w:t>资助额度上限：</w:t>
      </w:r>
      <w:r w:rsidRPr="00FF0934">
        <w:rPr>
          <w:rFonts w:ascii="Times New Roman" w:eastAsia="仿宋" w:hAnsi="Times New Roman" w:hint="eastAsia"/>
          <w:sz w:val="32"/>
          <w:szCs w:val="32"/>
        </w:rPr>
        <w:t>4</w:t>
      </w:r>
      <w:r w:rsidRPr="00FF0934">
        <w:rPr>
          <w:rFonts w:ascii="Times New Roman" w:eastAsia="仿宋" w:hAnsi="Times New Roman"/>
          <w:sz w:val="32"/>
          <w:szCs w:val="32"/>
        </w:rPr>
        <w:t>00</w:t>
      </w:r>
      <w:r w:rsidRPr="00FF0934">
        <w:rPr>
          <w:rFonts w:ascii="Times New Roman" w:eastAsia="仿宋" w:hAnsi="Times New Roman" w:hint="eastAsia"/>
          <w:sz w:val="32"/>
          <w:szCs w:val="32"/>
        </w:rPr>
        <w:t>万</w:t>
      </w:r>
    </w:p>
    <w:p w:rsidR="002D6C02" w:rsidRPr="008F4E9A" w:rsidRDefault="00B2750A" w:rsidP="009154C7">
      <w:pPr>
        <w:spacing w:line="600" w:lineRule="exact"/>
        <w:ind w:firstLineChars="246" w:firstLine="790"/>
        <w:rPr>
          <w:rFonts w:ascii="楷体" w:eastAsia="楷体" w:hAnsi="楷体"/>
          <w:b/>
          <w:sz w:val="32"/>
          <w:szCs w:val="32"/>
        </w:rPr>
      </w:pPr>
      <w:r>
        <w:rPr>
          <w:rFonts w:ascii="楷体" w:eastAsia="楷体" w:hAnsi="楷体" w:hint="eastAsia"/>
          <w:b/>
          <w:sz w:val="32"/>
          <w:szCs w:val="32"/>
        </w:rPr>
        <w:t>课题</w:t>
      </w:r>
      <w:r w:rsidR="002D6C02" w:rsidRPr="008F4E9A">
        <w:rPr>
          <w:rFonts w:ascii="楷体" w:eastAsia="楷体" w:hAnsi="楷体" w:hint="eastAsia"/>
          <w:b/>
          <w:sz w:val="32"/>
          <w:szCs w:val="32"/>
        </w:rPr>
        <w:t>4.</w:t>
      </w:r>
      <w:r>
        <w:rPr>
          <w:rFonts w:ascii="楷体" w:eastAsia="楷体" w:hAnsi="楷体" w:hint="eastAsia"/>
          <w:b/>
          <w:sz w:val="32"/>
          <w:szCs w:val="32"/>
        </w:rPr>
        <w:t xml:space="preserve"> </w:t>
      </w:r>
      <w:r w:rsidR="002D6C02" w:rsidRPr="008F4E9A">
        <w:rPr>
          <w:rFonts w:ascii="楷体" w:eastAsia="楷体" w:hAnsi="楷体" w:hint="eastAsia"/>
          <w:b/>
          <w:sz w:val="32"/>
          <w:szCs w:val="32"/>
        </w:rPr>
        <w:t>智慧城市与重大公共安全事件应急防控应用示范</w:t>
      </w:r>
    </w:p>
    <w:p w:rsidR="002D6C02" w:rsidRPr="00E82085" w:rsidRDefault="002D6C02" w:rsidP="009154C7">
      <w:pPr>
        <w:pStyle w:val="a3"/>
        <w:spacing w:line="600" w:lineRule="exact"/>
        <w:ind w:left="142" w:firstLine="640"/>
        <w:rPr>
          <w:rFonts w:ascii="Times New Roman" w:eastAsia="仿宋" w:hAnsi="Times New Roman"/>
          <w:sz w:val="32"/>
          <w:szCs w:val="32"/>
        </w:rPr>
      </w:pPr>
      <w:r w:rsidRPr="00E82085">
        <w:rPr>
          <w:rFonts w:ascii="Times New Roman" w:eastAsia="仿宋" w:hAnsi="Times New Roman" w:hint="eastAsia"/>
          <w:sz w:val="32"/>
          <w:szCs w:val="32"/>
        </w:rPr>
        <w:t>研究内容：在重大公共安全应急响应和智慧城市相关社会治理、自然资源、规划等领域开展</w:t>
      </w:r>
      <w:r w:rsidRPr="00E82085">
        <w:rPr>
          <w:rFonts w:ascii="Times New Roman" w:eastAsia="仿宋" w:hAnsi="Times New Roman"/>
          <w:sz w:val="32"/>
          <w:szCs w:val="32"/>
        </w:rPr>
        <w:t>2-3</w:t>
      </w:r>
      <w:r w:rsidRPr="00E82085">
        <w:rPr>
          <w:rFonts w:ascii="Times New Roman" w:eastAsia="仿宋" w:hAnsi="Times New Roman"/>
          <w:sz w:val="32"/>
          <w:szCs w:val="32"/>
        </w:rPr>
        <w:t>项应用示范</w:t>
      </w:r>
      <w:r>
        <w:rPr>
          <w:rFonts w:ascii="Times New Roman" w:eastAsia="仿宋" w:hAnsi="Times New Roman" w:hint="eastAsia"/>
          <w:sz w:val="32"/>
          <w:szCs w:val="32"/>
        </w:rPr>
        <w:t>，</w:t>
      </w:r>
      <w:r w:rsidRPr="00E82085">
        <w:rPr>
          <w:rFonts w:ascii="Times New Roman" w:eastAsia="仿宋" w:hAnsi="Times New Roman" w:hint="eastAsia"/>
          <w:sz w:val="32"/>
          <w:szCs w:val="32"/>
        </w:rPr>
        <w:t>深化</w:t>
      </w:r>
      <w:r w:rsidRPr="00793797">
        <w:rPr>
          <w:rFonts w:ascii="Times New Roman" w:eastAsia="仿宋" w:hAnsi="Times New Roman" w:hint="eastAsia"/>
          <w:sz w:val="32"/>
          <w:szCs w:val="32"/>
        </w:rPr>
        <w:t>测绘遥感与时空大数据</w:t>
      </w:r>
      <w:r w:rsidRPr="001D0F56">
        <w:rPr>
          <w:rFonts w:ascii="仿宋" w:eastAsia="仿宋" w:hAnsi="仿宋" w:hint="eastAsia"/>
          <w:sz w:val="32"/>
          <w:szCs w:val="32"/>
        </w:rPr>
        <w:t>高效处理与智能分析</w:t>
      </w:r>
      <w:r w:rsidRPr="00E82085">
        <w:rPr>
          <w:rFonts w:ascii="Times New Roman" w:eastAsia="仿宋" w:hAnsi="Times New Roman" w:hint="eastAsia"/>
          <w:sz w:val="32"/>
          <w:szCs w:val="32"/>
        </w:rPr>
        <w:t>技术</w:t>
      </w:r>
      <w:r>
        <w:rPr>
          <w:rFonts w:ascii="Times New Roman" w:eastAsia="仿宋" w:hAnsi="Times New Roman" w:hint="eastAsia"/>
          <w:sz w:val="32"/>
          <w:szCs w:val="32"/>
        </w:rPr>
        <w:t>和平台</w:t>
      </w:r>
      <w:r w:rsidRPr="00E82085">
        <w:rPr>
          <w:rFonts w:ascii="Times New Roman" w:eastAsia="仿宋" w:hAnsi="Times New Roman" w:hint="eastAsia"/>
          <w:sz w:val="32"/>
          <w:szCs w:val="32"/>
        </w:rPr>
        <w:t>在</w:t>
      </w:r>
      <w:r w:rsidRPr="00E82085">
        <w:rPr>
          <w:rFonts w:ascii="Times New Roman" w:eastAsia="仿宋" w:hAnsi="Times New Roman"/>
          <w:sz w:val="32"/>
          <w:szCs w:val="32"/>
        </w:rPr>
        <w:t>社会治理、应急管理、</w:t>
      </w:r>
      <w:r w:rsidRPr="00E82085">
        <w:rPr>
          <w:rFonts w:ascii="Times New Roman" w:eastAsia="仿宋" w:hAnsi="Times New Roman" w:hint="eastAsia"/>
          <w:sz w:val="32"/>
          <w:szCs w:val="32"/>
        </w:rPr>
        <w:t>便民服务、</w:t>
      </w:r>
      <w:r w:rsidRPr="00E82085">
        <w:rPr>
          <w:rFonts w:ascii="Times New Roman" w:eastAsia="仿宋" w:hAnsi="Times New Roman"/>
          <w:sz w:val="32"/>
          <w:szCs w:val="32"/>
        </w:rPr>
        <w:t>交通</w:t>
      </w:r>
      <w:r w:rsidRPr="00E82085">
        <w:rPr>
          <w:rFonts w:ascii="Times New Roman" w:eastAsia="仿宋" w:hAnsi="Times New Roman" w:hint="eastAsia"/>
          <w:sz w:val="32"/>
          <w:szCs w:val="32"/>
        </w:rPr>
        <w:t>安保等方面</w:t>
      </w:r>
      <w:r>
        <w:rPr>
          <w:rFonts w:ascii="Times New Roman" w:eastAsia="仿宋" w:hAnsi="Times New Roman" w:hint="eastAsia"/>
          <w:sz w:val="32"/>
          <w:szCs w:val="32"/>
        </w:rPr>
        <w:t>的</w:t>
      </w:r>
      <w:r w:rsidRPr="00E82085">
        <w:rPr>
          <w:rFonts w:ascii="Times New Roman" w:eastAsia="仿宋" w:hAnsi="Times New Roman" w:hint="eastAsia"/>
          <w:sz w:val="32"/>
          <w:szCs w:val="32"/>
        </w:rPr>
        <w:t>应用，</w:t>
      </w:r>
      <w:r w:rsidRPr="00E82085">
        <w:rPr>
          <w:rFonts w:ascii="Times New Roman" w:eastAsia="仿宋" w:hAnsi="Times New Roman" w:hint="eastAsia"/>
          <w:sz w:val="32"/>
          <w:szCs w:val="32"/>
        </w:rPr>
        <w:lastRenderedPageBreak/>
        <w:t>全面验证项目研究成果的功能和性能</w:t>
      </w:r>
      <w:r>
        <w:rPr>
          <w:rFonts w:ascii="Times New Roman" w:eastAsia="仿宋" w:hAnsi="Times New Roman" w:hint="eastAsia"/>
          <w:sz w:val="32"/>
          <w:szCs w:val="32"/>
        </w:rPr>
        <w:t>；</w:t>
      </w:r>
      <w:r>
        <w:rPr>
          <w:rFonts w:ascii="仿宋" w:eastAsia="仿宋" w:hAnsi="仿宋" w:hint="eastAsia"/>
          <w:sz w:val="32"/>
          <w:szCs w:val="36"/>
        </w:rPr>
        <w:t>在不同应用场景中培育产业创新发展</w:t>
      </w:r>
      <w:r w:rsidRPr="00B17EAD">
        <w:rPr>
          <w:rFonts w:ascii="Times New Roman" w:eastAsia="仿宋" w:hAnsi="Times New Roman" w:hint="eastAsia"/>
          <w:sz w:val="32"/>
          <w:szCs w:val="32"/>
        </w:rPr>
        <w:t>生态</w:t>
      </w:r>
      <w:r w:rsidRPr="00294583">
        <w:rPr>
          <w:rFonts w:ascii="仿宋" w:eastAsia="仿宋" w:hAnsi="仿宋" w:hint="eastAsia"/>
          <w:sz w:val="32"/>
          <w:szCs w:val="36"/>
        </w:rPr>
        <w:t>综合体</w:t>
      </w:r>
      <w:r w:rsidRPr="00E82085">
        <w:rPr>
          <w:rFonts w:ascii="Times New Roman" w:eastAsia="仿宋" w:hAnsi="Times New Roman" w:hint="eastAsia"/>
          <w:sz w:val="32"/>
          <w:szCs w:val="32"/>
        </w:rPr>
        <w:t>。</w:t>
      </w:r>
    </w:p>
    <w:p w:rsidR="002D6C02" w:rsidRPr="00E82085" w:rsidRDefault="002D6C02" w:rsidP="009154C7">
      <w:pPr>
        <w:pStyle w:val="a3"/>
        <w:spacing w:line="600" w:lineRule="exact"/>
        <w:ind w:left="142" w:firstLine="640"/>
        <w:rPr>
          <w:rFonts w:ascii="Times New Roman" w:eastAsia="仿宋" w:hAnsi="Times New Roman"/>
          <w:sz w:val="32"/>
          <w:szCs w:val="32"/>
        </w:rPr>
      </w:pPr>
      <w:r w:rsidRPr="00E82085">
        <w:rPr>
          <w:rFonts w:ascii="Times New Roman" w:eastAsia="仿宋" w:hAnsi="Times New Roman" w:hint="eastAsia"/>
          <w:sz w:val="32"/>
          <w:szCs w:val="32"/>
        </w:rPr>
        <w:t>考核指标：面向</w:t>
      </w:r>
      <w:r w:rsidRPr="00E82085">
        <w:rPr>
          <w:rFonts w:ascii="Times New Roman" w:eastAsia="仿宋" w:hAnsi="Times New Roman"/>
          <w:sz w:val="32"/>
          <w:szCs w:val="32"/>
        </w:rPr>
        <w:t>重大公共安全事件应急防控</w:t>
      </w:r>
      <w:r>
        <w:rPr>
          <w:rFonts w:ascii="Times New Roman" w:eastAsia="仿宋" w:hAnsi="Times New Roman" w:hint="eastAsia"/>
          <w:sz w:val="32"/>
          <w:szCs w:val="32"/>
        </w:rPr>
        <w:t>和</w:t>
      </w:r>
      <w:r w:rsidRPr="00E82085">
        <w:rPr>
          <w:rFonts w:ascii="Times New Roman" w:eastAsia="仿宋" w:hAnsi="Times New Roman" w:hint="eastAsia"/>
          <w:sz w:val="32"/>
          <w:szCs w:val="32"/>
        </w:rPr>
        <w:t>公安、自然资源、社会治理、城市规划等应用领域形成</w:t>
      </w:r>
      <w:r w:rsidRPr="00E82085">
        <w:rPr>
          <w:rFonts w:ascii="Times New Roman" w:eastAsia="仿宋" w:hAnsi="Times New Roman"/>
          <w:sz w:val="32"/>
          <w:szCs w:val="32"/>
        </w:rPr>
        <w:t>1-2</w:t>
      </w:r>
      <w:r w:rsidRPr="00E82085">
        <w:rPr>
          <w:rFonts w:ascii="Times New Roman" w:eastAsia="仿宋" w:hAnsi="Times New Roman"/>
          <w:sz w:val="32"/>
          <w:szCs w:val="32"/>
        </w:rPr>
        <w:t>个行业的省市县、跨层级数字政务治理协同平台；面向</w:t>
      </w:r>
      <w:r w:rsidRPr="00E82085">
        <w:rPr>
          <w:rFonts w:ascii="Times New Roman" w:eastAsia="仿宋" w:hAnsi="Times New Roman"/>
          <w:sz w:val="32"/>
          <w:szCs w:val="32"/>
        </w:rPr>
        <w:t>1-2</w:t>
      </w:r>
      <w:r>
        <w:rPr>
          <w:rFonts w:ascii="Times New Roman" w:eastAsia="仿宋" w:hAnsi="Times New Roman"/>
          <w:sz w:val="32"/>
          <w:szCs w:val="32"/>
        </w:rPr>
        <w:t>个市级行政区</w:t>
      </w:r>
      <w:r w:rsidRPr="00AC1B0F">
        <w:rPr>
          <w:rFonts w:ascii="仿宋" w:eastAsia="仿宋" w:hAnsi="仿宋" w:hint="eastAsia"/>
          <w:sz w:val="32"/>
          <w:szCs w:val="32"/>
        </w:rPr>
        <w:t>实现10个智能服务的应用示范</w:t>
      </w:r>
      <w:r>
        <w:rPr>
          <w:rFonts w:ascii="Times New Roman" w:eastAsia="仿宋" w:hAnsi="Times New Roman"/>
          <w:sz w:val="32"/>
          <w:szCs w:val="32"/>
        </w:rPr>
        <w:t>；</w:t>
      </w:r>
      <w:r>
        <w:rPr>
          <w:rFonts w:ascii="Times New Roman" w:eastAsia="仿宋" w:hAnsi="Times New Roman" w:hint="eastAsia"/>
          <w:sz w:val="32"/>
          <w:szCs w:val="32"/>
        </w:rPr>
        <w:t>打造涵盖</w:t>
      </w:r>
      <w:r w:rsidRPr="00B17EAD">
        <w:rPr>
          <w:rFonts w:ascii="Times New Roman" w:eastAsia="仿宋" w:hAnsi="Times New Roman" w:hint="eastAsia"/>
          <w:sz w:val="32"/>
          <w:szCs w:val="32"/>
        </w:rPr>
        <w:t>20</w:t>
      </w:r>
      <w:r w:rsidRPr="00B17EAD">
        <w:rPr>
          <w:rFonts w:ascii="Times New Roman" w:eastAsia="仿宋" w:hAnsi="Times New Roman" w:hint="eastAsia"/>
          <w:sz w:val="32"/>
          <w:szCs w:val="32"/>
        </w:rPr>
        <w:t>家</w:t>
      </w:r>
      <w:r>
        <w:rPr>
          <w:rFonts w:ascii="Times New Roman" w:eastAsia="仿宋" w:hAnsi="Times New Roman" w:hint="eastAsia"/>
          <w:sz w:val="32"/>
          <w:szCs w:val="32"/>
        </w:rPr>
        <w:t>为代表的产业</w:t>
      </w:r>
      <w:r w:rsidRPr="00B17EAD">
        <w:rPr>
          <w:rFonts w:ascii="Times New Roman" w:eastAsia="仿宋" w:hAnsi="Times New Roman" w:hint="eastAsia"/>
          <w:sz w:val="32"/>
          <w:szCs w:val="32"/>
        </w:rPr>
        <w:t>上下游企业的生态</w:t>
      </w:r>
      <w:r w:rsidRPr="00294583">
        <w:rPr>
          <w:rFonts w:ascii="仿宋" w:eastAsia="仿宋" w:hAnsi="仿宋" w:hint="eastAsia"/>
          <w:sz w:val="32"/>
          <w:szCs w:val="36"/>
        </w:rPr>
        <w:t>综合体</w:t>
      </w:r>
      <w:r>
        <w:rPr>
          <w:rFonts w:ascii="Times New Roman" w:eastAsia="仿宋" w:hAnsi="Times New Roman" w:hint="eastAsia"/>
          <w:sz w:val="32"/>
          <w:szCs w:val="32"/>
        </w:rPr>
        <w:t>。</w:t>
      </w:r>
    </w:p>
    <w:p w:rsidR="002D6C02" w:rsidRPr="00E82085" w:rsidRDefault="002D6C02" w:rsidP="009154C7">
      <w:pPr>
        <w:pStyle w:val="a3"/>
        <w:spacing w:line="600" w:lineRule="exact"/>
        <w:ind w:left="142" w:firstLine="640"/>
        <w:rPr>
          <w:rFonts w:ascii="Times New Roman" w:eastAsia="仿宋" w:hAnsi="Times New Roman"/>
          <w:sz w:val="32"/>
          <w:szCs w:val="32"/>
        </w:rPr>
      </w:pPr>
      <w:r w:rsidRPr="00E82085">
        <w:rPr>
          <w:rFonts w:ascii="Times New Roman" w:eastAsia="仿宋" w:hAnsi="Times New Roman" w:hint="eastAsia"/>
          <w:sz w:val="32"/>
          <w:szCs w:val="32"/>
        </w:rPr>
        <w:t>资助额度上限：</w:t>
      </w:r>
      <w:r w:rsidRPr="00E82085">
        <w:rPr>
          <w:rFonts w:ascii="Times New Roman" w:eastAsia="仿宋" w:hAnsi="Times New Roman"/>
          <w:sz w:val="32"/>
          <w:szCs w:val="32"/>
        </w:rPr>
        <w:t>200</w:t>
      </w:r>
      <w:r w:rsidRPr="00E82085">
        <w:rPr>
          <w:rFonts w:ascii="Times New Roman" w:eastAsia="仿宋" w:hAnsi="Times New Roman" w:hint="eastAsia"/>
          <w:sz w:val="32"/>
          <w:szCs w:val="32"/>
        </w:rPr>
        <w:t>万</w:t>
      </w:r>
    </w:p>
    <w:p w:rsidR="002D6C02" w:rsidRDefault="002D6C02" w:rsidP="009154C7">
      <w:pPr>
        <w:spacing w:line="600" w:lineRule="exact"/>
        <w:rPr>
          <w:rFonts w:ascii="方正小标宋_GBK" w:eastAsia="方正小标宋_GBK"/>
          <w:sz w:val="32"/>
          <w:szCs w:val="32"/>
        </w:rPr>
      </w:pPr>
    </w:p>
    <w:p w:rsidR="002D6C02" w:rsidRDefault="002D6C02" w:rsidP="009154C7">
      <w:pPr>
        <w:spacing w:line="600" w:lineRule="exact"/>
        <w:jc w:val="center"/>
        <w:rPr>
          <w:rFonts w:ascii="方正小标宋_GBK" w:eastAsia="方正小标宋_GBK"/>
          <w:sz w:val="32"/>
          <w:szCs w:val="32"/>
        </w:rPr>
      </w:pPr>
    </w:p>
    <w:p w:rsidR="00BA0937" w:rsidRDefault="00BA0937" w:rsidP="009154C7">
      <w:pPr>
        <w:widowControl/>
        <w:spacing w:line="600" w:lineRule="exact"/>
        <w:jc w:val="left"/>
        <w:rPr>
          <w:rFonts w:ascii="方正小标宋_GBK" w:eastAsia="方正小标宋_GBK"/>
          <w:sz w:val="32"/>
          <w:szCs w:val="32"/>
        </w:rPr>
      </w:pPr>
      <w:r>
        <w:rPr>
          <w:rFonts w:ascii="方正小标宋_GBK" w:eastAsia="方正小标宋_GBK"/>
          <w:sz w:val="32"/>
          <w:szCs w:val="32"/>
        </w:rPr>
        <w:br w:type="page"/>
      </w:r>
    </w:p>
    <w:p w:rsidR="002D6C02" w:rsidRPr="00875252" w:rsidRDefault="002D6C02" w:rsidP="009154C7">
      <w:pPr>
        <w:spacing w:line="600" w:lineRule="exact"/>
        <w:jc w:val="center"/>
        <w:rPr>
          <w:rFonts w:ascii="方正小标宋简体" w:eastAsia="方正小标宋简体"/>
          <w:sz w:val="36"/>
          <w:szCs w:val="36"/>
        </w:rPr>
      </w:pPr>
      <w:r w:rsidRPr="00875252">
        <w:rPr>
          <w:rFonts w:ascii="方正小标宋简体" w:eastAsia="方正小标宋简体" w:hint="eastAsia"/>
          <w:sz w:val="36"/>
          <w:szCs w:val="36"/>
        </w:rPr>
        <w:lastRenderedPageBreak/>
        <w:t>激光精密制造科技重大专项申报指南</w:t>
      </w:r>
    </w:p>
    <w:p w:rsidR="002D6C02" w:rsidRDefault="002D6C02" w:rsidP="009154C7">
      <w:pPr>
        <w:spacing w:line="600" w:lineRule="exact"/>
        <w:jc w:val="center"/>
        <w:rPr>
          <w:rFonts w:ascii="方正小标宋_GBK" w:eastAsia="方正小标宋_GBK"/>
          <w:sz w:val="32"/>
          <w:szCs w:val="32"/>
        </w:rPr>
      </w:pPr>
    </w:p>
    <w:p w:rsidR="002D6C02" w:rsidRDefault="002D6C02" w:rsidP="009154C7">
      <w:pPr>
        <w:spacing w:line="600" w:lineRule="exact"/>
        <w:ind w:firstLineChars="200" w:firstLine="640"/>
        <w:rPr>
          <w:rFonts w:ascii="黑体" w:eastAsia="黑体" w:hAnsi="黑体"/>
          <w:sz w:val="32"/>
          <w:szCs w:val="32"/>
        </w:rPr>
      </w:pPr>
      <w:r>
        <w:rPr>
          <w:rFonts w:ascii="黑体" w:eastAsia="黑体" w:hAnsi="黑体" w:hint="eastAsia"/>
          <w:sz w:val="32"/>
          <w:szCs w:val="32"/>
        </w:rPr>
        <w:t>一、</w:t>
      </w:r>
      <w:r w:rsidR="00BA0937">
        <w:rPr>
          <w:rFonts w:ascii="黑体" w:eastAsia="黑体" w:hAnsi="黑体" w:hint="eastAsia"/>
          <w:sz w:val="32"/>
          <w:szCs w:val="32"/>
        </w:rPr>
        <w:t>专项</w:t>
      </w:r>
      <w:r>
        <w:rPr>
          <w:rFonts w:ascii="黑体" w:eastAsia="黑体" w:hAnsi="黑体" w:hint="eastAsia"/>
          <w:sz w:val="32"/>
          <w:szCs w:val="32"/>
        </w:rPr>
        <w:t>目标</w:t>
      </w:r>
    </w:p>
    <w:p w:rsidR="002D6C02" w:rsidRPr="00FD6DAF" w:rsidRDefault="002D6C02" w:rsidP="009154C7">
      <w:pPr>
        <w:spacing w:line="600" w:lineRule="exact"/>
        <w:ind w:firstLineChars="200" w:firstLine="640"/>
        <w:rPr>
          <w:rFonts w:ascii="仿宋" w:eastAsia="仿宋" w:hAnsi="仿宋"/>
          <w:color w:val="FF0000"/>
          <w:sz w:val="32"/>
          <w:szCs w:val="32"/>
        </w:rPr>
      </w:pPr>
      <w:r w:rsidRPr="007375C2">
        <w:rPr>
          <w:rFonts w:ascii="Times New Roman" w:eastAsia="仿宋" w:hAnsi="Times New Roman"/>
          <w:sz w:val="32"/>
          <w:szCs w:val="32"/>
        </w:rPr>
        <w:t>本</w:t>
      </w:r>
      <w:r w:rsidRPr="0076299C">
        <w:rPr>
          <w:rFonts w:ascii="仿宋" w:eastAsia="仿宋" w:hAnsi="仿宋"/>
          <w:sz w:val="32"/>
          <w:szCs w:val="32"/>
        </w:rPr>
        <w:t>专项</w:t>
      </w:r>
      <w:r w:rsidRPr="0076299C">
        <w:rPr>
          <w:rFonts w:ascii="仿宋" w:eastAsia="仿宋" w:hAnsi="仿宋" w:hint="eastAsia"/>
          <w:sz w:val="32"/>
          <w:szCs w:val="32"/>
        </w:rPr>
        <w:t>重点围绕解决</w:t>
      </w:r>
      <w:r>
        <w:rPr>
          <w:rFonts w:ascii="仿宋" w:eastAsia="仿宋" w:hAnsi="仿宋" w:hint="eastAsia"/>
          <w:sz w:val="32"/>
          <w:szCs w:val="32"/>
        </w:rPr>
        <w:t>新材料、高密度、高质量、高效率的激光精密制造问题，</w:t>
      </w:r>
      <w:r w:rsidRPr="0076299C">
        <w:rPr>
          <w:rFonts w:ascii="仿宋" w:eastAsia="仿宋" w:hAnsi="仿宋" w:hint="eastAsia"/>
          <w:sz w:val="32"/>
          <w:szCs w:val="32"/>
        </w:rPr>
        <w:t>开展技术攻关、产品研制、应用示范</w:t>
      </w:r>
      <w:r>
        <w:rPr>
          <w:rFonts w:ascii="仿宋" w:eastAsia="仿宋" w:hAnsi="仿宋" w:hint="eastAsia"/>
          <w:sz w:val="32"/>
          <w:szCs w:val="32"/>
        </w:rPr>
        <w:t>，</w:t>
      </w:r>
      <w:r w:rsidRPr="0076299C">
        <w:rPr>
          <w:rFonts w:ascii="仿宋" w:eastAsia="仿宋" w:hAnsi="仿宋" w:hint="eastAsia"/>
          <w:sz w:val="32"/>
          <w:szCs w:val="32"/>
        </w:rPr>
        <w:t>使我省</w:t>
      </w:r>
      <w:r>
        <w:rPr>
          <w:rFonts w:ascii="仿宋" w:eastAsia="仿宋" w:hAnsi="仿宋" w:hint="eastAsia"/>
          <w:sz w:val="32"/>
          <w:szCs w:val="32"/>
        </w:rPr>
        <w:t>高端激光精密制造</w:t>
      </w:r>
      <w:r w:rsidRPr="0076299C">
        <w:rPr>
          <w:rFonts w:ascii="仿宋" w:eastAsia="仿宋" w:hAnsi="仿宋" w:hint="eastAsia"/>
          <w:sz w:val="32"/>
          <w:szCs w:val="32"/>
        </w:rPr>
        <w:t>关键技术达到国内领先水平，形成一批具有湖北特色、引领国内技术和装备发展的先进技术成果，</w:t>
      </w:r>
      <w:r w:rsidRPr="00222D94">
        <w:rPr>
          <w:rFonts w:ascii="仿宋" w:eastAsia="仿宋" w:hAnsi="仿宋" w:hint="eastAsia"/>
          <w:sz w:val="32"/>
          <w:szCs w:val="32"/>
        </w:rPr>
        <w:t>为提升我省高端激光装备制造水平和激光精密微细制造应用水平提供科技支撑。</w:t>
      </w:r>
    </w:p>
    <w:p w:rsidR="002D6C02" w:rsidRDefault="002D6C02" w:rsidP="009154C7">
      <w:pPr>
        <w:spacing w:line="600" w:lineRule="exact"/>
        <w:ind w:firstLineChars="250" w:firstLine="800"/>
        <w:rPr>
          <w:rFonts w:ascii="黑体" w:eastAsia="黑体" w:hAnsi="黑体"/>
          <w:sz w:val="32"/>
          <w:szCs w:val="32"/>
        </w:rPr>
      </w:pPr>
      <w:r>
        <w:rPr>
          <w:rFonts w:ascii="黑体" w:eastAsia="黑体" w:hAnsi="黑体" w:hint="eastAsia"/>
          <w:sz w:val="32"/>
          <w:szCs w:val="32"/>
        </w:rPr>
        <w:t>二、申报</w:t>
      </w:r>
      <w:r w:rsidR="00383143">
        <w:rPr>
          <w:rFonts w:ascii="黑体" w:eastAsia="黑体" w:hAnsi="黑体" w:hint="eastAsia"/>
          <w:sz w:val="32"/>
          <w:szCs w:val="32"/>
        </w:rPr>
        <w:t>要求</w:t>
      </w:r>
    </w:p>
    <w:p w:rsidR="002D6C02" w:rsidRDefault="00BA0937" w:rsidP="009154C7">
      <w:pPr>
        <w:pStyle w:val="a3"/>
        <w:spacing w:line="600" w:lineRule="exact"/>
        <w:ind w:left="142" w:firstLine="640"/>
        <w:rPr>
          <w:rFonts w:ascii="仿宋" w:eastAsia="仿宋" w:hAnsi="仿宋"/>
          <w:sz w:val="32"/>
          <w:szCs w:val="32"/>
        </w:rPr>
      </w:pPr>
      <w:r w:rsidRPr="00DD5470">
        <w:rPr>
          <w:rFonts w:ascii="仿宋" w:eastAsia="仿宋" w:hAnsi="仿宋" w:hint="eastAsia"/>
          <w:sz w:val="32"/>
          <w:szCs w:val="32"/>
        </w:rPr>
        <w:t>本专项以</w:t>
      </w:r>
      <w:r w:rsidRPr="00DD5470">
        <w:rPr>
          <w:rFonts w:ascii="仿宋" w:eastAsia="仿宋" w:hAnsi="仿宋"/>
          <w:sz w:val="32"/>
          <w:szCs w:val="32"/>
        </w:rPr>
        <w:t>项目为单位整体组织申报</w:t>
      </w:r>
      <w:r w:rsidRPr="00DD5470">
        <w:rPr>
          <w:rFonts w:ascii="仿宋" w:eastAsia="仿宋" w:hAnsi="仿宋" w:hint="eastAsia"/>
          <w:sz w:val="32"/>
          <w:szCs w:val="32"/>
        </w:rPr>
        <w:t>，</w:t>
      </w:r>
      <w:r w:rsidR="003E1D8F" w:rsidRPr="003E1D8F">
        <w:rPr>
          <w:rFonts w:ascii="Times New Roman" w:eastAsia="仿宋" w:hAnsi="Times New Roman" w:hint="eastAsia"/>
          <w:sz w:val="32"/>
          <w:szCs w:val="32"/>
        </w:rPr>
        <w:t>须覆盖指南方向的全部</w:t>
      </w:r>
      <w:r w:rsidR="003E1D8F">
        <w:rPr>
          <w:rFonts w:ascii="Times New Roman" w:eastAsia="仿宋" w:hAnsi="Times New Roman" w:hint="eastAsia"/>
          <w:sz w:val="32"/>
          <w:szCs w:val="32"/>
        </w:rPr>
        <w:t>研究内容和</w:t>
      </w:r>
      <w:r w:rsidR="003E1D8F" w:rsidRPr="003E1D8F">
        <w:rPr>
          <w:rFonts w:ascii="Times New Roman" w:eastAsia="仿宋" w:hAnsi="Times New Roman" w:hint="eastAsia"/>
          <w:sz w:val="32"/>
          <w:szCs w:val="32"/>
        </w:rPr>
        <w:t>考核指标</w:t>
      </w:r>
      <w:r w:rsidR="003E1D8F">
        <w:rPr>
          <w:rFonts w:ascii="Times New Roman" w:eastAsia="仿宋" w:hAnsi="Times New Roman" w:hint="eastAsia"/>
          <w:sz w:val="32"/>
          <w:szCs w:val="32"/>
        </w:rPr>
        <w:t>，</w:t>
      </w:r>
      <w:r w:rsidR="00B2750A">
        <w:rPr>
          <w:rFonts w:ascii="Times New Roman" w:eastAsia="仿宋" w:hAnsi="Times New Roman" w:hint="eastAsia"/>
          <w:sz w:val="32"/>
          <w:szCs w:val="32"/>
        </w:rPr>
        <w:t>拟</w:t>
      </w:r>
      <w:r w:rsidR="00B2750A">
        <w:rPr>
          <w:rFonts w:ascii="Times New Roman" w:eastAsia="仿宋" w:hAnsi="Times New Roman"/>
          <w:sz w:val="32"/>
          <w:szCs w:val="32"/>
        </w:rPr>
        <w:t>支持项目数为</w:t>
      </w:r>
      <w:r w:rsidR="00B2750A">
        <w:rPr>
          <w:rFonts w:ascii="Times New Roman" w:eastAsia="仿宋" w:hAnsi="Times New Roman" w:hint="eastAsia"/>
          <w:sz w:val="32"/>
          <w:szCs w:val="32"/>
        </w:rPr>
        <w:t>1</w:t>
      </w:r>
      <w:r w:rsidR="00B2750A">
        <w:rPr>
          <w:rFonts w:ascii="Times New Roman" w:eastAsia="仿宋" w:hAnsi="Times New Roman" w:hint="eastAsia"/>
          <w:sz w:val="32"/>
          <w:szCs w:val="32"/>
        </w:rPr>
        <w:t>项，</w:t>
      </w:r>
      <w:r w:rsidR="00B2750A">
        <w:rPr>
          <w:rFonts w:ascii="Times New Roman" w:eastAsia="仿宋" w:hAnsi="Times New Roman"/>
          <w:sz w:val="32"/>
          <w:szCs w:val="32"/>
        </w:rPr>
        <w:t>安排专项资金</w:t>
      </w:r>
      <w:r w:rsidR="00B2750A">
        <w:rPr>
          <w:rFonts w:ascii="Times New Roman" w:eastAsia="仿宋" w:hAnsi="Times New Roman" w:hint="eastAsia"/>
          <w:sz w:val="32"/>
          <w:szCs w:val="32"/>
        </w:rPr>
        <w:t>1000</w:t>
      </w:r>
      <w:r w:rsidR="00B2750A">
        <w:rPr>
          <w:rFonts w:ascii="Times New Roman" w:eastAsia="仿宋" w:hAnsi="Times New Roman" w:hint="eastAsia"/>
          <w:sz w:val="32"/>
          <w:szCs w:val="32"/>
        </w:rPr>
        <w:t>万元。</w:t>
      </w:r>
      <w:r>
        <w:rPr>
          <w:rFonts w:ascii="仿宋" w:eastAsia="仿宋" w:hAnsi="仿宋" w:hint="eastAsia"/>
          <w:sz w:val="32"/>
          <w:szCs w:val="32"/>
        </w:rPr>
        <w:t>在</w:t>
      </w:r>
      <w:r w:rsidRPr="00A32D43">
        <w:rPr>
          <w:rFonts w:ascii="仿宋" w:eastAsia="仿宋" w:hAnsi="仿宋"/>
          <w:sz w:val="32"/>
          <w:szCs w:val="32"/>
        </w:rPr>
        <w:t>新材料激光</w:t>
      </w:r>
      <w:r w:rsidRPr="00A32D43">
        <w:rPr>
          <w:rFonts w:ascii="仿宋" w:eastAsia="仿宋" w:hAnsi="仿宋" w:hint="eastAsia"/>
          <w:sz w:val="32"/>
          <w:szCs w:val="32"/>
        </w:rPr>
        <w:t>精密微细制造关键</w:t>
      </w:r>
      <w:r w:rsidRPr="00A32D43">
        <w:rPr>
          <w:rFonts w:ascii="仿宋" w:eastAsia="仿宋" w:hAnsi="仿宋"/>
          <w:sz w:val="32"/>
          <w:szCs w:val="32"/>
        </w:rPr>
        <w:t>共性技</w:t>
      </w:r>
      <w:r w:rsidRPr="0076433D">
        <w:rPr>
          <w:rFonts w:ascii="仿宋" w:eastAsia="仿宋" w:hAnsi="仿宋"/>
          <w:sz w:val="32"/>
          <w:szCs w:val="32"/>
        </w:rPr>
        <w:t>术、</w:t>
      </w:r>
      <w:r>
        <w:rPr>
          <w:rFonts w:ascii="仿宋" w:eastAsia="仿宋" w:hAnsi="仿宋" w:hint="eastAsia"/>
          <w:sz w:val="32"/>
          <w:szCs w:val="32"/>
        </w:rPr>
        <w:t>高密度高效率</w:t>
      </w:r>
      <w:r w:rsidRPr="0076433D">
        <w:rPr>
          <w:rFonts w:ascii="仿宋" w:eastAsia="仿宋" w:hAnsi="仿宋" w:hint="eastAsia"/>
          <w:sz w:val="32"/>
          <w:szCs w:val="32"/>
        </w:rPr>
        <w:t>多光束并行光场调控核心器件研发</w:t>
      </w:r>
      <w:r w:rsidRPr="00A32D43">
        <w:rPr>
          <w:rFonts w:ascii="仿宋" w:eastAsia="仿宋" w:hAnsi="仿宋"/>
          <w:sz w:val="32"/>
          <w:szCs w:val="32"/>
        </w:rPr>
        <w:t>、光模块高速</w:t>
      </w:r>
      <w:r w:rsidRPr="00A32D43">
        <w:rPr>
          <w:rFonts w:ascii="仿宋" w:eastAsia="仿宋" w:hAnsi="仿宋" w:hint="eastAsia"/>
          <w:sz w:val="32"/>
          <w:szCs w:val="32"/>
        </w:rPr>
        <w:t>激光微焊接装备及应用示范、</w:t>
      </w:r>
      <w:r w:rsidRPr="00A32D43">
        <w:rPr>
          <w:rFonts w:ascii="仿宋" w:eastAsia="仿宋" w:hAnsi="仿宋"/>
          <w:sz w:val="32"/>
          <w:szCs w:val="32"/>
        </w:rPr>
        <w:t>高频电路板高速激光切割/制孔</w:t>
      </w:r>
      <w:r w:rsidRPr="00A32D43">
        <w:rPr>
          <w:rFonts w:ascii="仿宋" w:eastAsia="仿宋" w:hAnsi="仿宋" w:hint="eastAsia"/>
          <w:sz w:val="32"/>
          <w:szCs w:val="32"/>
        </w:rPr>
        <w:t>装备及应用示范</w:t>
      </w:r>
      <w:r w:rsidRPr="00A32D43">
        <w:rPr>
          <w:rFonts w:ascii="仿宋" w:eastAsia="仿宋" w:hAnsi="仿宋"/>
          <w:sz w:val="32"/>
          <w:szCs w:val="32"/>
        </w:rPr>
        <w:t>4</w:t>
      </w:r>
      <w:r>
        <w:rPr>
          <w:rFonts w:ascii="仿宋" w:eastAsia="仿宋" w:hAnsi="仿宋"/>
          <w:sz w:val="32"/>
          <w:szCs w:val="32"/>
        </w:rPr>
        <w:t>个技术方向，</w:t>
      </w:r>
      <w:r>
        <w:rPr>
          <w:rFonts w:ascii="Times New Roman" w:eastAsia="仿宋" w:hAnsi="Times New Roman" w:hint="eastAsia"/>
          <w:sz w:val="32"/>
          <w:szCs w:val="32"/>
        </w:rPr>
        <w:t>设</w:t>
      </w:r>
      <w:r w:rsidR="002D6C02">
        <w:rPr>
          <w:rFonts w:ascii="Times New Roman" w:eastAsia="仿宋" w:hAnsi="Times New Roman" w:hint="eastAsia"/>
          <w:sz w:val="32"/>
          <w:szCs w:val="32"/>
        </w:rPr>
        <w:t>4</w:t>
      </w:r>
      <w:r w:rsidR="002D6C02" w:rsidRPr="00CC1608">
        <w:rPr>
          <w:rFonts w:ascii="Times New Roman" w:eastAsia="仿宋" w:hAnsi="Times New Roman"/>
          <w:sz w:val="32"/>
          <w:szCs w:val="32"/>
        </w:rPr>
        <w:t>个课题</w:t>
      </w:r>
      <w:r w:rsidR="00B2750A">
        <w:rPr>
          <w:rFonts w:ascii="Times New Roman" w:eastAsia="仿宋" w:hAnsi="Times New Roman" w:hint="eastAsia"/>
          <w:sz w:val="32"/>
          <w:szCs w:val="32"/>
        </w:rPr>
        <w:t>。</w:t>
      </w:r>
      <w:r w:rsidR="002D6C02" w:rsidRPr="00DD5470">
        <w:rPr>
          <w:rFonts w:ascii="仿宋" w:eastAsia="仿宋" w:hAnsi="仿宋" w:hint="eastAsia"/>
          <w:sz w:val="32"/>
          <w:szCs w:val="32"/>
        </w:rPr>
        <w:t>申报</w:t>
      </w:r>
      <w:r w:rsidR="002D6C02" w:rsidRPr="00DD5470">
        <w:rPr>
          <w:rFonts w:ascii="仿宋" w:eastAsia="仿宋" w:hAnsi="仿宋"/>
          <w:sz w:val="32"/>
          <w:szCs w:val="32"/>
        </w:rPr>
        <w:t>单位须自筹配套经费，配套经费总额与专项经费总额比例不得低于</w:t>
      </w:r>
      <w:r w:rsidR="002D6C02" w:rsidRPr="00DD5470">
        <w:rPr>
          <w:rFonts w:ascii="仿宋" w:eastAsia="仿宋" w:hAnsi="仿宋" w:hint="eastAsia"/>
          <w:sz w:val="32"/>
          <w:szCs w:val="32"/>
        </w:rPr>
        <w:t>1:1。专项</w:t>
      </w:r>
      <w:r w:rsidR="002D6C02" w:rsidRPr="00DD5470">
        <w:rPr>
          <w:rFonts w:ascii="仿宋" w:eastAsia="仿宋" w:hAnsi="仿宋"/>
          <w:sz w:val="32"/>
          <w:szCs w:val="32"/>
        </w:rPr>
        <w:t>设</w:t>
      </w:r>
      <w:r w:rsidR="002D6C02" w:rsidRPr="00DD5470">
        <w:rPr>
          <w:rFonts w:ascii="仿宋" w:eastAsia="仿宋" w:hAnsi="仿宋" w:hint="eastAsia"/>
          <w:sz w:val="32"/>
          <w:szCs w:val="32"/>
        </w:rPr>
        <w:t>1 名</w:t>
      </w:r>
      <w:r w:rsidR="002D6C02" w:rsidRPr="00DD5470">
        <w:rPr>
          <w:rFonts w:ascii="仿宋" w:eastAsia="仿宋" w:hAnsi="仿宋"/>
          <w:sz w:val="32"/>
          <w:szCs w:val="32"/>
        </w:rPr>
        <w:t>项目负责人，每个</w:t>
      </w:r>
      <w:r w:rsidR="002D6C02">
        <w:rPr>
          <w:rFonts w:ascii="仿宋" w:eastAsia="仿宋" w:hAnsi="仿宋" w:hint="eastAsia"/>
          <w:sz w:val="32"/>
          <w:szCs w:val="32"/>
        </w:rPr>
        <w:t>课题</w:t>
      </w:r>
      <w:r w:rsidR="002D6C02" w:rsidRPr="00DD5470">
        <w:rPr>
          <w:rFonts w:ascii="仿宋" w:eastAsia="仿宋" w:hAnsi="仿宋"/>
          <w:sz w:val="32"/>
          <w:szCs w:val="32"/>
        </w:rPr>
        <w:t>设</w:t>
      </w:r>
      <w:r w:rsidR="002D6C02" w:rsidRPr="00DD5470">
        <w:rPr>
          <w:rFonts w:ascii="仿宋" w:eastAsia="仿宋" w:hAnsi="仿宋" w:hint="eastAsia"/>
          <w:sz w:val="32"/>
          <w:szCs w:val="32"/>
        </w:rPr>
        <w:t>1名</w:t>
      </w:r>
      <w:r w:rsidR="002D6C02" w:rsidRPr="00DD5470">
        <w:rPr>
          <w:rFonts w:ascii="仿宋" w:eastAsia="仿宋" w:hAnsi="仿宋"/>
          <w:sz w:val="32"/>
          <w:szCs w:val="32"/>
        </w:rPr>
        <w:t>负责人。</w:t>
      </w:r>
    </w:p>
    <w:p w:rsidR="002D6C02" w:rsidRDefault="002D6C02" w:rsidP="009154C7">
      <w:pPr>
        <w:pStyle w:val="a3"/>
        <w:spacing w:line="600" w:lineRule="exact"/>
        <w:ind w:left="142" w:firstLine="640"/>
        <w:rPr>
          <w:rFonts w:ascii="黑体" w:eastAsia="黑体" w:hAnsi="黑体"/>
          <w:sz w:val="32"/>
          <w:szCs w:val="32"/>
        </w:rPr>
      </w:pPr>
      <w:r>
        <w:rPr>
          <w:rFonts w:ascii="黑体" w:eastAsia="黑体" w:hAnsi="黑体" w:hint="eastAsia"/>
          <w:sz w:val="32"/>
          <w:szCs w:val="32"/>
        </w:rPr>
        <w:t>三、</w:t>
      </w:r>
      <w:r w:rsidR="00B2750A">
        <w:rPr>
          <w:rFonts w:ascii="黑体" w:eastAsia="黑体" w:hAnsi="黑体" w:hint="eastAsia"/>
          <w:sz w:val="32"/>
          <w:szCs w:val="32"/>
        </w:rPr>
        <w:t>研究内容与考核指标</w:t>
      </w:r>
    </w:p>
    <w:p w:rsidR="002D6C02" w:rsidRDefault="00B2750A" w:rsidP="009154C7">
      <w:pPr>
        <w:spacing w:line="600" w:lineRule="exact"/>
        <w:ind w:firstLineChars="200" w:firstLine="643"/>
        <w:rPr>
          <w:rFonts w:ascii="仿宋" w:eastAsia="仿宋" w:hAnsi="仿宋" w:cs="华文仿宋"/>
          <w:b/>
          <w:sz w:val="32"/>
          <w:szCs w:val="32"/>
        </w:rPr>
      </w:pPr>
      <w:r>
        <w:rPr>
          <w:rFonts w:ascii="仿宋" w:eastAsia="仿宋" w:hAnsi="仿宋" w:hint="eastAsia"/>
          <w:b/>
          <w:sz w:val="32"/>
          <w:szCs w:val="32"/>
        </w:rPr>
        <w:t>课题</w:t>
      </w:r>
      <w:r w:rsidR="002D6C02">
        <w:rPr>
          <w:rFonts w:ascii="仿宋" w:eastAsia="仿宋" w:hAnsi="仿宋"/>
          <w:b/>
          <w:sz w:val="32"/>
          <w:szCs w:val="32"/>
        </w:rPr>
        <w:t>1.</w:t>
      </w:r>
      <w:r>
        <w:rPr>
          <w:rFonts w:ascii="仿宋" w:eastAsia="仿宋" w:hAnsi="仿宋" w:hint="eastAsia"/>
          <w:b/>
          <w:sz w:val="32"/>
          <w:szCs w:val="32"/>
        </w:rPr>
        <w:t xml:space="preserve"> </w:t>
      </w:r>
      <w:r w:rsidR="002D6C02">
        <w:rPr>
          <w:rFonts w:ascii="仿宋" w:eastAsia="仿宋" w:hAnsi="仿宋" w:cs="华文仿宋"/>
          <w:b/>
          <w:sz w:val="32"/>
          <w:szCs w:val="32"/>
        </w:rPr>
        <w:t>新材料激光</w:t>
      </w:r>
      <w:r w:rsidR="002D6C02">
        <w:rPr>
          <w:rFonts w:ascii="仿宋" w:eastAsia="仿宋" w:hAnsi="仿宋" w:cs="华文仿宋" w:hint="eastAsia"/>
          <w:b/>
          <w:sz w:val="32"/>
          <w:szCs w:val="32"/>
        </w:rPr>
        <w:t>精密微细制造关键</w:t>
      </w:r>
      <w:r w:rsidR="002D6C02">
        <w:rPr>
          <w:rFonts w:ascii="仿宋" w:eastAsia="仿宋" w:hAnsi="仿宋" w:cs="华文仿宋"/>
          <w:b/>
          <w:sz w:val="32"/>
          <w:szCs w:val="32"/>
        </w:rPr>
        <w:t>共性技术</w:t>
      </w:r>
      <w:r w:rsidR="002D6C02">
        <w:rPr>
          <w:rFonts w:ascii="仿宋" w:eastAsia="仿宋" w:hAnsi="仿宋" w:cs="华文仿宋" w:hint="eastAsia"/>
          <w:b/>
          <w:sz w:val="32"/>
          <w:szCs w:val="32"/>
        </w:rPr>
        <w:t>研究</w:t>
      </w:r>
    </w:p>
    <w:p w:rsidR="002D6C02" w:rsidRPr="003A7EE3" w:rsidRDefault="002D6C02" w:rsidP="009154C7">
      <w:pPr>
        <w:spacing w:line="600" w:lineRule="exact"/>
        <w:ind w:firstLineChars="196" w:firstLine="630"/>
        <w:rPr>
          <w:rFonts w:ascii="仿宋" w:eastAsia="仿宋" w:hAnsi="仿宋"/>
          <w:sz w:val="32"/>
          <w:szCs w:val="32"/>
        </w:rPr>
      </w:pPr>
      <w:r>
        <w:rPr>
          <w:rFonts w:ascii="仿宋" w:eastAsia="仿宋" w:hAnsi="仿宋" w:hint="eastAsia"/>
          <w:b/>
          <w:bCs/>
          <w:sz w:val="32"/>
          <w:szCs w:val="32"/>
        </w:rPr>
        <w:t>研究</w:t>
      </w:r>
      <w:r>
        <w:rPr>
          <w:rFonts w:ascii="仿宋" w:eastAsia="仿宋" w:hAnsi="仿宋"/>
          <w:b/>
          <w:bCs/>
          <w:sz w:val="32"/>
          <w:szCs w:val="32"/>
        </w:rPr>
        <w:t>内容：</w:t>
      </w:r>
      <w:r w:rsidRPr="003C02A1">
        <w:rPr>
          <w:rFonts w:ascii="仿宋" w:eastAsia="仿宋" w:hAnsi="仿宋" w:cs="华文仿宋" w:hint="eastAsia"/>
          <w:sz w:val="32"/>
          <w:szCs w:val="32"/>
        </w:rPr>
        <w:t>针对</w:t>
      </w:r>
      <w:r w:rsidRPr="003C02A1">
        <w:rPr>
          <w:rFonts w:ascii="仿宋" w:eastAsia="仿宋" w:hAnsi="仿宋" w:cs="华文仿宋"/>
          <w:sz w:val="32"/>
          <w:szCs w:val="32"/>
        </w:rPr>
        <w:t>LCP</w:t>
      </w:r>
      <w:r w:rsidRPr="003C02A1">
        <w:rPr>
          <w:rFonts w:ascii="仿宋" w:eastAsia="仿宋" w:hAnsi="仿宋" w:cs="华文仿宋" w:hint="eastAsia"/>
          <w:sz w:val="32"/>
          <w:szCs w:val="32"/>
        </w:rPr>
        <w:t>、MPI、铜等</w:t>
      </w:r>
      <w:r>
        <w:rPr>
          <w:rFonts w:ascii="仿宋" w:eastAsia="仿宋" w:hAnsi="仿宋" w:hint="eastAsia"/>
          <w:sz w:val="32"/>
          <w:szCs w:val="32"/>
        </w:rPr>
        <w:t>特殊材料的激光加工难题及</w:t>
      </w:r>
      <w:r>
        <w:rPr>
          <w:rFonts w:ascii="仿宋" w:eastAsia="仿宋" w:hAnsi="仿宋" w:cs="华文仿宋" w:hint="eastAsia"/>
          <w:sz w:val="32"/>
          <w:szCs w:val="32"/>
        </w:rPr>
        <w:t>高精度、高效率、跨尺度的激光加工需求，</w:t>
      </w:r>
      <w:r>
        <w:rPr>
          <w:rFonts w:ascii="仿宋" w:eastAsia="仿宋" w:hAnsi="仿宋" w:hint="eastAsia"/>
          <w:sz w:val="32"/>
          <w:szCs w:val="32"/>
        </w:rPr>
        <w:t>采用超快</w:t>
      </w:r>
      <w:r>
        <w:rPr>
          <w:rFonts w:ascii="仿宋" w:eastAsia="仿宋" w:hAnsi="仿宋"/>
          <w:sz w:val="32"/>
          <w:szCs w:val="32"/>
        </w:rPr>
        <w:t>/</w:t>
      </w:r>
      <w:r>
        <w:rPr>
          <w:rFonts w:ascii="仿宋" w:eastAsia="仿宋" w:hAnsi="仿宋"/>
          <w:sz w:val="32"/>
          <w:szCs w:val="32"/>
        </w:rPr>
        <w:lastRenderedPageBreak/>
        <w:t>紫外</w:t>
      </w:r>
      <w:r>
        <w:rPr>
          <w:rFonts w:ascii="仿宋" w:eastAsia="仿宋" w:hAnsi="仿宋" w:hint="eastAsia"/>
          <w:sz w:val="32"/>
          <w:szCs w:val="32"/>
        </w:rPr>
        <w:t>/蓝光</w:t>
      </w:r>
      <w:r>
        <w:rPr>
          <w:rFonts w:ascii="仿宋" w:eastAsia="仿宋" w:hAnsi="仿宋"/>
          <w:sz w:val="32"/>
          <w:szCs w:val="32"/>
        </w:rPr>
        <w:t>激光</w:t>
      </w:r>
      <w:r>
        <w:rPr>
          <w:rFonts w:ascii="仿宋" w:eastAsia="仿宋" w:hAnsi="仿宋" w:hint="eastAsia"/>
          <w:sz w:val="32"/>
          <w:szCs w:val="32"/>
        </w:rPr>
        <w:t>，深入研究激光与物质</w:t>
      </w:r>
      <w:r>
        <w:rPr>
          <w:rFonts w:ascii="仿宋" w:eastAsia="仿宋" w:hAnsi="仿宋"/>
          <w:sz w:val="32"/>
          <w:szCs w:val="32"/>
        </w:rPr>
        <w:t>相互作用的机理</w:t>
      </w:r>
      <w:r>
        <w:rPr>
          <w:rFonts w:ascii="仿宋" w:eastAsia="仿宋" w:hAnsi="仿宋" w:hint="eastAsia"/>
          <w:sz w:val="32"/>
          <w:szCs w:val="32"/>
        </w:rPr>
        <w:t>，</w:t>
      </w:r>
      <w:r>
        <w:rPr>
          <w:rFonts w:ascii="仿宋" w:eastAsia="仿宋" w:hAnsi="仿宋" w:cs="华文仿宋" w:hint="eastAsia"/>
          <w:sz w:val="32"/>
          <w:szCs w:val="32"/>
        </w:rPr>
        <w:t>建立温度场应力场物理模型，分析高精密激光加工的微观过程，探索激光加工精度、效率、缺陷（热影响区、热裂纹）等因素的影响关系；</w:t>
      </w:r>
      <w:r>
        <w:rPr>
          <w:rFonts w:ascii="仿宋" w:eastAsia="仿宋" w:hAnsi="仿宋" w:hint="eastAsia"/>
          <w:sz w:val="32"/>
          <w:szCs w:val="32"/>
        </w:rPr>
        <w:t>攻克</w:t>
      </w:r>
      <w:r>
        <w:rPr>
          <w:rFonts w:ascii="仿宋" w:eastAsia="仿宋" w:hAnsi="仿宋" w:cs="华文仿宋"/>
          <w:sz w:val="32"/>
          <w:szCs w:val="32"/>
        </w:rPr>
        <w:t>天线LCP</w:t>
      </w:r>
      <w:r>
        <w:rPr>
          <w:rFonts w:ascii="仿宋" w:eastAsia="仿宋" w:hAnsi="仿宋" w:cs="华文仿宋" w:hint="eastAsia"/>
          <w:sz w:val="32"/>
          <w:szCs w:val="32"/>
        </w:rPr>
        <w:t>材料超快加工、光模块</w:t>
      </w:r>
      <w:r>
        <w:rPr>
          <w:rFonts w:ascii="仿宋" w:eastAsia="仿宋" w:hAnsi="仿宋"/>
          <w:sz w:val="32"/>
          <w:szCs w:val="32"/>
        </w:rPr>
        <w:t>100μm</w:t>
      </w:r>
      <w:r>
        <w:rPr>
          <w:rFonts w:ascii="仿宋" w:eastAsia="仿宋" w:hAnsi="仿宋" w:hint="eastAsia"/>
          <w:sz w:val="32"/>
          <w:szCs w:val="32"/>
        </w:rPr>
        <w:t>尺度的激光微细焊接、</w:t>
      </w:r>
      <w:r>
        <w:rPr>
          <w:rFonts w:ascii="仿宋" w:eastAsia="仿宋" w:hAnsi="仿宋" w:cs="华文仿宋"/>
          <w:sz w:val="32"/>
          <w:szCs w:val="32"/>
        </w:rPr>
        <w:t>高频电路板</w:t>
      </w:r>
      <w:r>
        <w:rPr>
          <w:rFonts w:ascii="仿宋" w:eastAsia="仿宋" w:hAnsi="仿宋" w:cs="华文仿宋" w:hint="eastAsia"/>
          <w:sz w:val="32"/>
          <w:szCs w:val="32"/>
        </w:rPr>
        <w:t>精密切割/制孔等关键共性技术；开发激光能量与模式的同步在线监测系</w:t>
      </w:r>
      <w:r w:rsidRPr="003A7EE3">
        <w:rPr>
          <w:rFonts w:ascii="仿宋" w:eastAsia="仿宋" w:hAnsi="仿宋" w:hint="eastAsia"/>
          <w:sz w:val="32"/>
          <w:szCs w:val="32"/>
        </w:rPr>
        <w:t>统，解决单一激光能量监测不能很好解决激光加工质量追溯的弊端；制定相关技术标准。</w:t>
      </w:r>
    </w:p>
    <w:p w:rsidR="002D6C02" w:rsidRDefault="002D6C02" w:rsidP="009154C7">
      <w:pPr>
        <w:spacing w:line="600" w:lineRule="exact"/>
        <w:ind w:firstLineChars="200" w:firstLine="643"/>
        <w:rPr>
          <w:rFonts w:ascii="仿宋" w:eastAsia="仿宋" w:hAnsi="仿宋" w:cs="华文仿宋"/>
          <w:sz w:val="32"/>
          <w:szCs w:val="32"/>
        </w:rPr>
      </w:pPr>
      <w:r>
        <w:rPr>
          <w:rFonts w:ascii="仿宋" w:eastAsia="仿宋" w:hAnsi="仿宋" w:hint="eastAsia"/>
          <w:b/>
          <w:bCs/>
          <w:sz w:val="32"/>
          <w:szCs w:val="32"/>
        </w:rPr>
        <w:t>考核</w:t>
      </w:r>
      <w:r>
        <w:rPr>
          <w:rFonts w:ascii="仿宋" w:eastAsia="仿宋" w:hAnsi="仿宋"/>
          <w:b/>
          <w:bCs/>
          <w:sz w:val="32"/>
          <w:szCs w:val="32"/>
        </w:rPr>
        <w:t>指标：</w:t>
      </w:r>
      <w:r>
        <w:rPr>
          <w:rFonts w:ascii="仿宋" w:eastAsia="仿宋" w:hAnsi="仿宋" w:cs="华文仿宋" w:hint="eastAsia"/>
          <w:sz w:val="32"/>
          <w:szCs w:val="32"/>
        </w:rPr>
        <w:t>建立两种激光加工的物理模型，</w:t>
      </w:r>
      <w:r>
        <w:rPr>
          <w:rFonts w:ascii="仿宋" w:eastAsia="仿宋" w:hAnsi="仿宋" w:cs="华文仿宋"/>
          <w:sz w:val="32"/>
          <w:szCs w:val="32"/>
        </w:rPr>
        <w:t>开发2套仿真优化</w:t>
      </w:r>
      <w:r>
        <w:rPr>
          <w:rFonts w:ascii="仿宋" w:eastAsia="仿宋" w:hAnsi="仿宋" w:cs="华文仿宋" w:hint="eastAsia"/>
          <w:sz w:val="32"/>
          <w:szCs w:val="32"/>
        </w:rPr>
        <w:t>分析</w:t>
      </w:r>
      <w:r>
        <w:rPr>
          <w:rFonts w:ascii="仿宋" w:eastAsia="仿宋" w:hAnsi="仿宋" w:cs="华文仿宋"/>
          <w:sz w:val="32"/>
          <w:szCs w:val="32"/>
        </w:rPr>
        <w:t>软件；</w:t>
      </w:r>
      <w:r w:rsidRPr="003A7EE3">
        <w:rPr>
          <w:rFonts w:ascii="仿宋" w:eastAsia="仿宋" w:hAnsi="仿宋" w:cs="华文仿宋"/>
          <w:sz w:val="32"/>
          <w:szCs w:val="32"/>
        </w:rPr>
        <w:t>LCP材料</w:t>
      </w:r>
      <w:r w:rsidRPr="003A7EE3">
        <w:rPr>
          <w:rFonts w:ascii="仿宋" w:eastAsia="仿宋" w:hAnsi="仿宋" w:cs="华文仿宋" w:hint="eastAsia"/>
          <w:sz w:val="32"/>
          <w:szCs w:val="32"/>
        </w:rPr>
        <w:t>切缝宽度≤20</w:t>
      </w:r>
      <w:r>
        <w:rPr>
          <w:rFonts w:ascii="仿宋" w:eastAsia="仿宋" w:hAnsi="仿宋" w:cs="华文仿宋" w:hint="eastAsia"/>
          <w:sz w:val="32"/>
          <w:szCs w:val="32"/>
        </w:rPr>
        <w:t>μm</w:t>
      </w:r>
      <w:r w:rsidRPr="003A7EE3">
        <w:rPr>
          <w:rFonts w:ascii="仿宋" w:eastAsia="仿宋" w:hAnsi="仿宋" w:cs="华文仿宋" w:hint="eastAsia"/>
          <w:sz w:val="32"/>
          <w:szCs w:val="32"/>
        </w:rPr>
        <w:t>，热影响区宽度≤10</w:t>
      </w:r>
      <w:r>
        <w:rPr>
          <w:rFonts w:ascii="仿宋" w:eastAsia="仿宋" w:hAnsi="仿宋" w:cs="华文仿宋" w:hint="eastAsia"/>
          <w:sz w:val="32"/>
          <w:szCs w:val="32"/>
        </w:rPr>
        <w:t>μm</w:t>
      </w:r>
      <w:r w:rsidRPr="003A7EE3">
        <w:rPr>
          <w:rFonts w:ascii="仿宋" w:eastAsia="仿宋" w:hAnsi="仿宋" w:cs="华文仿宋" w:hint="eastAsia"/>
          <w:sz w:val="32"/>
          <w:szCs w:val="32"/>
        </w:rPr>
        <w:t>，切割</w:t>
      </w:r>
      <w:r w:rsidRPr="003A7EE3">
        <w:rPr>
          <w:rFonts w:ascii="仿宋" w:eastAsia="仿宋" w:hAnsi="仿宋" w:cs="华文仿宋"/>
          <w:sz w:val="32"/>
          <w:szCs w:val="32"/>
        </w:rPr>
        <w:t>速度≥1m/s</w:t>
      </w:r>
      <w:r w:rsidRPr="003A7EE3">
        <w:rPr>
          <w:rFonts w:ascii="仿宋" w:eastAsia="仿宋" w:hAnsi="仿宋" w:cs="华文仿宋" w:hint="eastAsia"/>
          <w:sz w:val="32"/>
          <w:szCs w:val="32"/>
        </w:rPr>
        <w:t>；同步</w:t>
      </w:r>
      <w:r w:rsidRPr="003A7EE3">
        <w:rPr>
          <w:rFonts w:ascii="仿宋" w:eastAsia="仿宋" w:hAnsi="仿宋" w:cs="华文仿宋"/>
          <w:sz w:val="32"/>
          <w:szCs w:val="32"/>
        </w:rPr>
        <w:t>10</w:t>
      </w:r>
      <w:r w:rsidRPr="003A7EE3">
        <w:rPr>
          <w:rFonts w:ascii="仿宋" w:eastAsia="仿宋" w:hAnsi="仿宋" w:cs="华文仿宋" w:hint="eastAsia"/>
          <w:sz w:val="32"/>
          <w:szCs w:val="32"/>
        </w:rPr>
        <w:t>焊点以上的焊点直径≤100</w:t>
      </w:r>
      <w:r>
        <w:rPr>
          <w:rFonts w:ascii="仿宋" w:eastAsia="仿宋" w:hAnsi="仿宋" w:cs="华文仿宋" w:hint="eastAsia"/>
          <w:sz w:val="32"/>
          <w:szCs w:val="32"/>
        </w:rPr>
        <w:t>μm</w:t>
      </w:r>
      <w:r w:rsidRPr="003A7EE3">
        <w:rPr>
          <w:rFonts w:ascii="仿宋" w:eastAsia="仿宋" w:hAnsi="仿宋" w:cs="华文仿宋" w:hint="eastAsia"/>
          <w:sz w:val="32"/>
          <w:szCs w:val="32"/>
        </w:rPr>
        <w:t>，焊接速度≥120点/s；</w:t>
      </w:r>
      <w:r>
        <w:rPr>
          <w:rFonts w:ascii="仿宋" w:eastAsia="仿宋" w:hAnsi="仿宋" w:cs="华文仿宋" w:hint="eastAsia"/>
          <w:sz w:val="32"/>
          <w:szCs w:val="32"/>
        </w:rPr>
        <w:t>建立两种激光加工基础工艺数据库；开发一套激光能量与模式的同步在线监测系统；形成2套相关技术标准。</w:t>
      </w:r>
    </w:p>
    <w:p w:rsidR="00B2750A" w:rsidRDefault="002D6C02" w:rsidP="009154C7">
      <w:pPr>
        <w:spacing w:line="600" w:lineRule="exact"/>
        <w:ind w:firstLineChars="196" w:firstLine="630"/>
        <w:rPr>
          <w:rFonts w:ascii="仿宋" w:eastAsia="仿宋" w:hAnsi="仿宋"/>
          <w:sz w:val="32"/>
          <w:szCs w:val="32"/>
        </w:rPr>
      </w:pPr>
      <w:r>
        <w:rPr>
          <w:rFonts w:ascii="仿宋" w:eastAsia="仿宋" w:hAnsi="仿宋" w:hint="eastAsia"/>
          <w:b/>
          <w:sz w:val="32"/>
          <w:szCs w:val="32"/>
        </w:rPr>
        <w:t>资助额度上限：</w:t>
      </w:r>
      <w:r>
        <w:rPr>
          <w:rFonts w:ascii="仿宋" w:eastAsia="仿宋" w:hAnsi="仿宋"/>
          <w:sz w:val="32"/>
          <w:szCs w:val="32"/>
        </w:rPr>
        <w:t>200万元</w:t>
      </w:r>
    </w:p>
    <w:p w:rsidR="002D6C02" w:rsidRDefault="00B2750A" w:rsidP="009154C7">
      <w:pPr>
        <w:spacing w:line="600" w:lineRule="exact"/>
        <w:ind w:firstLineChars="196" w:firstLine="630"/>
        <w:rPr>
          <w:rFonts w:ascii="仿宋" w:eastAsia="仿宋" w:hAnsi="仿宋"/>
          <w:b/>
          <w:bCs/>
          <w:sz w:val="32"/>
          <w:szCs w:val="32"/>
        </w:rPr>
      </w:pPr>
      <w:r>
        <w:rPr>
          <w:rFonts w:ascii="仿宋" w:eastAsia="仿宋" w:hAnsi="仿宋" w:hint="eastAsia"/>
          <w:b/>
          <w:sz w:val="32"/>
          <w:szCs w:val="32"/>
        </w:rPr>
        <w:t>课题</w:t>
      </w:r>
      <w:r w:rsidR="002D6C02">
        <w:rPr>
          <w:rFonts w:ascii="仿宋" w:eastAsia="仿宋" w:hAnsi="仿宋"/>
          <w:b/>
          <w:sz w:val="32"/>
          <w:szCs w:val="32"/>
        </w:rPr>
        <w:t>2.</w:t>
      </w:r>
      <w:r>
        <w:rPr>
          <w:rFonts w:ascii="仿宋" w:eastAsia="仿宋" w:hAnsi="仿宋" w:hint="eastAsia"/>
          <w:b/>
          <w:sz w:val="32"/>
          <w:szCs w:val="32"/>
        </w:rPr>
        <w:t xml:space="preserve"> </w:t>
      </w:r>
      <w:r w:rsidR="002D6C02" w:rsidRPr="003A7EE3">
        <w:rPr>
          <w:rFonts w:ascii="仿宋" w:eastAsia="仿宋" w:hAnsi="仿宋" w:hint="eastAsia"/>
          <w:b/>
          <w:sz w:val="32"/>
          <w:szCs w:val="32"/>
        </w:rPr>
        <w:t>高密度高效率</w:t>
      </w:r>
      <w:r w:rsidR="002D6C02" w:rsidRPr="00640F79">
        <w:rPr>
          <w:rFonts w:ascii="仿宋" w:eastAsia="仿宋" w:hAnsi="仿宋" w:hint="eastAsia"/>
          <w:b/>
          <w:sz w:val="32"/>
          <w:szCs w:val="32"/>
        </w:rPr>
        <w:t>多光束并行光场调控</w:t>
      </w:r>
      <w:r w:rsidR="002D6C02">
        <w:rPr>
          <w:rFonts w:ascii="仿宋" w:eastAsia="仿宋" w:hAnsi="仿宋" w:hint="eastAsia"/>
          <w:b/>
          <w:sz w:val="32"/>
          <w:szCs w:val="32"/>
        </w:rPr>
        <w:t>核心器件</w:t>
      </w:r>
      <w:r w:rsidR="002D6C02" w:rsidRPr="00640F79">
        <w:rPr>
          <w:rFonts w:ascii="仿宋" w:eastAsia="仿宋" w:hAnsi="仿宋" w:hint="eastAsia"/>
          <w:b/>
          <w:sz w:val="32"/>
          <w:szCs w:val="32"/>
        </w:rPr>
        <w:t>研发</w:t>
      </w:r>
    </w:p>
    <w:p w:rsidR="002D6C02" w:rsidRDefault="002D6C02" w:rsidP="009154C7">
      <w:pPr>
        <w:spacing w:line="600" w:lineRule="exact"/>
        <w:ind w:firstLineChars="246" w:firstLine="790"/>
        <w:rPr>
          <w:rFonts w:ascii="仿宋" w:eastAsia="仿宋" w:hAnsi="仿宋"/>
          <w:sz w:val="32"/>
          <w:szCs w:val="32"/>
        </w:rPr>
      </w:pPr>
      <w:r>
        <w:rPr>
          <w:rFonts w:ascii="仿宋" w:eastAsia="仿宋" w:hAnsi="仿宋" w:hint="eastAsia"/>
          <w:b/>
          <w:sz w:val="32"/>
          <w:szCs w:val="32"/>
        </w:rPr>
        <w:t>研究内容：</w:t>
      </w:r>
      <w:r>
        <w:rPr>
          <w:rFonts w:ascii="仿宋" w:eastAsia="仿宋" w:hAnsi="仿宋" w:hint="eastAsia"/>
          <w:sz w:val="32"/>
          <w:szCs w:val="32"/>
        </w:rPr>
        <w:t>针对高密</w:t>
      </w:r>
      <w:r>
        <w:rPr>
          <w:rFonts w:ascii="仿宋" w:eastAsia="仿宋" w:hAnsi="仿宋"/>
          <w:sz w:val="32"/>
          <w:szCs w:val="32"/>
        </w:rPr>
        <w:t>高精高效加工的要求，开展多光束并行分光算法及实时调控研究，突破光束形态、空间位置和能量密度独立控制的关键技术，</w:t>
      </w:r>
      <w:r>
        <w:rPr>
          <w:rFonts w:ascii="仿宋" w:eastAsia="仿宋" w:hAnsi="仿宋" w:hint="eastAsia"/>
          <w:sz w:val="32"/>
          <w:szCs w:val="32"/>
        </w:rPr>
        <w:t>达到</w:t>
      </w:r>
      <w:r>
        <w:rPr>
          <w:rFonts w:ascii="仿宋" w:eastAsia="仿宋" w:hAnsi="仿宋"/>
          <w:sz w:val="32"/>
          <w:szCs w:val="32"/>
        </w:rPr>
        <w:t>光束形态与空间能量分布动态精准调控</w:t>
      </w:r>
      <w:r>
        <w:rPr>
          <w:rFonts w:ascii="仿宋" w:eastAsia="仿宋" w:hAnsi="仿宋" w:hint="eastAsia"/>
          <w:sz w:val="32"/>
          <w:szCs w:val="32"/>
        </w:rPr>
        <w:t>，实现</w:t>
      </w:r>
      <w:r>
        <w:rPr>
          <w:rFonts w:ascii="仿宋" w:eastAsia="仿宋" w:hAnsi="仿宋"/>
          <w:sz w:val="32"/>
          <w:szCs w:val="32"/>
        </w:rPr>
        <w:t>制造工艺与多光束调控的协同控制，解决光模块微米级焊接灵活性差、高频电路板切割热效应明</w:t>
      </w:r>
      <w:r>
        <w:rPr>
          <w:rFonts w:ascii="仿宋" w:eastAsia="仿宋" w:hAnsi="仿宋"/>
          <w:sz w:val="32"/>
          <w:szCs w:val="32"/>
        </w:rPr>
        <w:lastRenderedPageBreak/>
        <w:t>显、加工效率低等问题；开发多光束控制关键器件，</w:t>
      </w:r>
      <w:r>
        <w:rPr>
          <w:rFonts w:ascii="仿宋" w:eastAsia="仿宋" w:hAnsi="仿宋" w:hint="eastAsia"/>
          <w:sz w:val="32"/>
          <w:szCs w:val="32"/>
        </w:rPr>
        <w:t>在</w:t>
      </w:r>
      <w:r w:rsidRPr="0076433D">
        <w:rPr>
          <w:rFonts w:ascii="仿宋" w:eastAsia="仿宋" w:hAnsi="仿宋" w:hint="eastAsia"/>
          <w:sz w:val="32"/>
          <w:szCs w:val="32"/>
        </w:rPr>
        <w:t>激光加工装备</w:t>
      </w:r>
      <w:r>
        <w:rPr>
          <w:rFonts w:ascii="仿宋" w:eastAsia="仿宋" w:hAnsi="仿宋" w:hint="eastAsia"/>
          <w:sz w:val="32"/>
          <w:szCs w:val="32"/>
        </w:rPr>
        <w:t>中实现应用</w:t>
      </w:r>
      <w:r>
        <w:rPr>
          <w:rFonts w:ascii="仿宋" w:eastAsia="仿宋" w:hAnsi="仿宋"/>
          <w:sz w:val="32"/>
          <w:szCs w:val="32"/>
        </w:rPr>
        <w:t>。</w:t>
      </w:r>
    </w:p>
    <w:p w:rsidR="002D6C02" w:rsidRDefault="002D6C02" w:rsidP="009154C7">
      <w:pPr>
        <w:spacing w:line="600" w:lineRule="exact"/>
        <w:ind w:firstLineChars="246" w:firstLine="790"/>
        <w:rPr>
          <w:rFonts w:ascii="仿宋" w:eastAsia="仿宋" w:hAnsi="仿宋"/>
          <w:sz w:val="32"/>
          <w:szCs w:val="32"/>
        </w:rPr>
      </w:pPr>
      <w:r>
        <w:rPr>
          <w:rFonts w:ascii="仿宋" w:eastAsia="仿宋" w:hAnsi="仿宋" w:hint="eastAsia"/>
          <w:b/>
          <w:sz w:val="32"/>
          <w:szCs w:val="32"/>
        </w:rPr>
        <w:t>考核指标：</w:t>
      </w:r>
      <w:r>
        <w:rPr>
          <w:rFonts w:ascii="仿宋" w:eastAsia="仿宋" w:hAnsi="仿宋" w:hint="eastAsia"/>
          <w:sz w:val="32"/>
          <w:szCs w:val="32"/>
        </w:rPr>
        <w:t>最大输出光束可控数量≥</w:t>
      </w:r>
      <w:r>
        <w:rPr>
          <w:rFonts w:ascii="仿宋" w:eastAsia="仿宋" w:hAnsi="仿宋"/>
          <w:sz w:val="32"/>
          <w:szCs w:val="32"/>
        </w:rPr>
        <w:t>100</w:t>
      </w:r>
      <w:r>
        <w:rPr>
          <w:rFonts w:ascii="仿宋" w:eastAsia="仿宋" w:hAnsi="仿宋" w:hint="eastAsia"/>
          <w:sz w:val="32"/>
          <w:szCs w:val="32"/>
        </w:rPr>
        <w:t>束；多光束能量与设定值差异≤</w:t>
      </w:r>
      <w:r>
        <w:rPr>
          <w:rFonts w:ascii="仿宋" w:eastAsia="仿宋" w:hAnsi="仿宋"/>
          <w:sz w:val="32"/>
          <w:szCs w:val="32"/>
        </w:rPr>
        <w:t>10%；多光束能量均一性≥90%</w:t>
      </w:r>
      <w:r>
        <w:rPr>
          <w:rFonts w:ascii="仿宋" w:eastAsia="仿宋" w:hAnsi="仿宋" w:hint="eastAsia"/>
          <w:sz w:val="32"/>
          <w:szCs w:val="32"/>
        </w:rPr>
        <w:t>；动态切换频率≥</w:t>
      </w:r>
      <w:r>
        <w:rPr>
          <w:rFonts w:ascii="仿宋" w:eastAsia="仿宋" w:hAnsi="仿宋"/>
          <w:sz w:val="32"/>
          <w:szCs w:val="32"/>
        </w:rPr>
        <w:t>20Hz；</w:t>
      </w:r>
      <w:r w:rsidRPr="0076433D">
        <w:rPr>
          <w:rFonts w:ascii="仿宋" w:eastAsia="仿宋" w:hAnsi="仿宋" w:hint="eastAsia"/>
          <w:sz w:val="32"/>
          <w:szCs w:val="32"/>
        </w:rPr>
        <w:t>输出圆形平顶、方形平顶、环形等</w:t>
      </w:r>
      <w:r>
        <w:rPr>
          <w:rFonts w:ascii="仿宋" w:eastAsia="仿宋" w:hAnsi="仿宋" w:hint="eastAsia"/>
          <w:sz w:val="32"/>
          <w:szCs w:val="32"/>
        </w:rPr>
        <w:t>5种以上</w:t>
      </w:r>
      <w:r w:rsidRPr="0076433D">
        <w:rPr>
          <w:rFonts w:ascii="仿宋" w:eastAsia="仿宋" w:hAnsi="仿宋" w:hint="eastAsia"/>
          <w:sz w:val="32"/>
          <w:szCs w:val="32"/>
        </w:rPr>
        <w:t>光斑模式</w:t>
      </w:r>
      <w:r>
        <w:rPr>
          <w:rFonts w:ascii="仿宋" w:eastAsia="仿宋" w:hAnsi="仿宋"/>
          <w:sz w:val="32"/>
          <w:szCs w:val="32"/>
        </w:rPr>
        <w:t>。</w:t>
      </w:r>
    </w:p>
    <w:p w:rsidR="002D6C02" w:rsidRDefault="002D6C02" w:rsidP="009154C7">
      <w:pPr>
        <w:pStyle w:val="a3"/>
        <w:spacing w:line="600" w:lineRule="exact"/>
        <w:ind w:leftChars="68" w:left="143" w:firstLineChars="196" w:firstLine="630"/>
        <w:rPr>
          <w:rFonts w:ascii="仿宋" w:eastAsia="仿宋" w:hAnsi="仿宋"/>
          <w:sz w:val="32"/>
          <w:szCs w:val="32"/>
        </w:rPr>
      </w:pPr>
      <w:r>
        <w:rPr>
          <w:rFonts w:ascii="仿宋" w:eastAsia="仿宋" w:hAnsi="仿宋" w:hint="eastAsia"/>
          <w:b/>
          <w:sz w:val="32"/>
          <w:szCs w:val="32"/>
        </w:rPr>
        <w:t>资助额度上限：</w:t>
      </w:r>
      <w:r>
        <w:rPr>
          <w:rFonts w:ascii="仿宋" w:eastAsia="仿宋" w:hAnsi="仿宋"/>
          <w:sz w:val="32"/>
          <w:szCs w:val="32"/>
        </w:rPr>
        <w:t>200万元</w:t>
      </w:r>
    </w:p>
    <w:p w:rsidR="002D6C02" w:rsidRDefault="00B2750A" w:rsidP="009154C7">
      <w:pPr>
        <w:spacing w:line="600" w:lineRule="exact"/>
        <w:ind w:firstLineChars="244" w:firstLine="711"/>
        <w:rPr>
          <w:rFonts w:ascii="仿宋" w:eastAsia="仿宋" w:hAnsi="仿宋"/>
          <w:b/>
          <w:w w:val="90"/>
          <w:sz w:val="32"/>
          <w:szCs w:val="32"/>
        </w:rPr>
      </w:pPr>
      <w:r>
        <w:rPr>
          <w:rFonts w:ascii="仿宋" w:eastAsia="仿宋" w:hAnsi="仿宋" w:hint="eastAsia"/>
          <w:b/>
          <w:w w:val="90"/>
          <w:sz w:val="32"/>
          <w:szCs w:val="32"/>
        </w:rPr>
        <w:t>课题</w:t>
      </w:r>
      <w:r w:rsidR="002D6C02">
        <w:rPr>
          <w:rFonts w:ascii="仿宋" w:eastAsia="仿宋" w:hAnsi="仿宋"/>
          <w:b/>
          <w:w w:val="90"/>
          <w:sz w:val="32"/>
          <w:szCs w:val="32"/>
        </w:rPr>
        <w:t>3.</w:t>
      </w:r>
      <w:r>
        <w:rPr>
          <w:rFonts w:ascii="仿宋" w:eastAsia="仿宋" w:hAnsi="仿宋" w:hint="eastAsia"/>
          <w:b/>
          <w:w w:val="90"/>
          <w:sz w:val="32"/>
          <w:szCs w:val="32"/>
        </w:rPr>
        <w:t xml:space="preserve"> </w:t>
      </w:r>
      <w:r w:rsidR="002D6C02">
        <w:rPr>
          <w:rFonts w:ascii="仿宋" w:eastAsia="仿宋" w:hAnsi="仿宋" w:cs="华文仿宋"/>
          <w:b/>
          <w:sz w:val="32"/>
          <w:szCs w:val="32"/>
        </w:rPr>
        <w:t>光模块高速激光</w:t>
      </w:r>
      <w:r w:rsidR="002D6C02">
        <w:rPr>
          <w:rFonts w:ascii="仿宋" w:eastAsia="仿宋" w:hAnsi="仿宋" w:cs="华文仿宋" w:hint="eastAsia"/>
          <w:b/>
          <w:sz w:val="32"/>
          <w:szCs w:val="32"/>
        </w:rPr>
        <w:t>微</w:t>
      </w:r>
      <w:r w:rsidR="002D6C02">
        <w:rPr>
          <w:rFonts w:ascii="仿宋" w:eastAsia="仿宋" w:hAnsi="仿宋" w:cs="华文仿宋"/>
          <w:b/>
          <w:sz w:val="32"/>
          <w:szCs w:val="32"/>
        </w:rPr>
        <w:t>焊接装备</w:t>
      </w:r>
      <w:r w:rsidR="002D6C02">
        <w:rPr>
          <w:rFonts w:ascii="仿宋" w:eastAsia="仿宋" w:hAnsi="仿宋" w:cs="华文仿宋" w:hint="eastAsia"/>
          <w:b/>
          <w:sz w:val="32"/>
          <w:szCs w:val="32"/>
        </w:rPr>
        <w:t>和应用示范</w:t>
      </w:r>
    </w:p>
    <w:p w:rsidR="002D6C02" w:rsidRDefault="002D6C02" w:rsidP="009154C7">
      <w:pPr>
        <w:spacing w:line="600" w:lineRule="exact"/>
        <w:ind w:firstLineChars="200" w:firstLine="643"/>
        <w:rPr>
          <w:rFonts w:ascii="仿宋" w:eastAsia="仿宋" w:hAnsi="仿宋"/>
          <w:sz w:val="32"/>
          <w:szCs w:val="32"/>
        </w:rPr>
      </w:pPr>
      <w:r>
        <w:rPr>
          <w:rFonts w:ascii="仿宋" w:eastAsia="仿宋" w:hAnsi="仿宋" w:hint="eastAsia"/>
          <w:b/>
          <w:sz w:val="32"/>
          <w:szCs w:val="32"/>
        </w:rPr>
        <w:t>研究内容：</w:t>
      </w:r>
      <w:r w:rsidRPr="00DB0E47">
        <w:rPr>
          <w:rFonts w:ascii="仿宋" w:eastAsia="仿宋" w:hAnsi="仿宋" w:hint="eastAsia"/>
          <w:sz w:val="32"/>
          <w:szCs w:val="32"/>
        </w:rPr>
        <w:t>针对</w:t>
      </w:r>
      <w:r w:rsidRPr="003A7EE3">
        <w:rPr>
          <w:rFonts w:ascii="仿宋" w:eastAsia="仿宋" w:hAnsi="仿宋"/>
          <w:sz w:val="32"/>
          <w:szCs w:val="32"/>
        </w:rPr>
        <w:t>光模块</w:t>
      </w:r>
      <w:r>
        <w:rPr>
          <w:rFonts w:ascii="仿宋" w:eastAsia="仿宋" w:hAnsi="仿宋"/>
          <w:sz w:val="32"/>
          <w:szCs w:val="32"/>
        </w:rPr>
        <w:t>高集成度的</w:t>
      </w:r>
      <w:r>
        <w:rPr>
          <w:rFonts w:ascii="仿宋" w:eastAsia="仿宋" w:hAnsi="仿宋" w:hint="eastAsia"/>
          <w:sz w:val="32"/>
          <w:szCs w:val="32"/>
        </w:rPr>
        <w:t>微细加工需求</w:t>
      </w:r>
      <w:r>
        <w:rPr>
          <w:rFonts w:ascii="仿宋" w:eastAsia="仿宋" w:hAnsi="仿宋"/>
          <w:sz w:val="32"/>
          <w:szCs w:val="32"/>
        </w:rPr>
        <w:t>，</w:t>
      </w:r>
      <w:r>
        <w:rPr>
          <w:rFonts w:ascii="仿宋" w:eastAsia="仿宋" w:hAnsi="仿宋" w:hint="eastAsia"/>
          <w:sz w:val="32"/>
          <w:szCs w:val="32"/>
        </w:rPr>
        <w:t>深入研究100</w:t>
      </w:r>
      <w:r>
        <w:rPr>
          <w:rFonts w:ascii="仿宋" w:eastAsia="仿宋" w:hAnsi="仿宋"/>
          <w:sz w:val="32"/>
          <w:szCs w:val="32"/>
        </w:rPr>
        <w:t>μm</w:t>
      </w:r>
      <w:r>
        <w:rPr>
          <w:rFonts w:ascii="仿宋" w:eastAsia="仿宋" w:hAnsi="仿宋" w:hint="eastAsia"/>
          <w:sz w:val="32"/>
          <w:szCs w:val="32"/>
        </w:rPr>
        <w:t>级</w:t>
      </w:r>
      <w:r>
        <w:rPr>
          <w:rFonts w:ascii="仿宋" w:eastAsia="仿宋" w:hAnsi="仿宋"/>
          <w:sz w:val="32"/>
          <w:szCs w:val="32"/>
        </w:rPr>
        <w:t>高速激光微焊接装备</w:t>
      </w:r>
      <w:r>
        <w:rPr>
          <w:rFonts w:ascii="仿宋" w:eastAsia="仿宋" w:hAnsi="仿宋" w:hint="eastAsia"/>
          <w:sz w:val="32"/>
          <w:szCs w:val="32"/>
        </w:rPr>
        <w:t>技术</w:t>
      </w:r>
      <w:r>
        <w:rPr>
          <w:rFonts w:ascii="仿宋" w:eastAsia="仿宋" w:hAnsi="仿宋"/>
          <w:sz w:val="32"/>
          <w:szCs w:val="32"/>
        </w:rPr>
        <w:t>。</w:t>
      </w:r>
      <w:r>
        <w:rPr>
          <w:rFonts w:ascii="仿宋" w:eastAsia="仿宋" w:hAnsi="仿宋" w:hint="eastAsia"/>
          <w:sz w:val="32"/>
          <w:szCs w:val="32"/>
        </w:rPr>
        <w:t>基于</w:t>
      </w:r>
      <w:r w:rsidRPr="00A32D43">
        <w:rPr>
          <w:rFonts w:ascii="仿宋" w:eastAsia="仿宋" w:hAnsi="仿宋" w:hint="eastAsia"/>
          <w:sz w:val="32"/>
          <w:szCs w:val="32"/>
        </w:rPr>
        <w:t>红外激光的高功率和蓝光激光的高吸收/短波长特性，研究</w:t>
      </w:r>
      <w:r>
        <w:rPr>
          <w:rFonts w:ascii="仿宋" w:eastAsia="仿宋" w:hAnsi="仿宋"/>
          <w:sz w:val="32"/>
          <w:szCs w:val="32"/>
        </w:rPr>
        <w:t>多光束能量的时间、空间控制，结合快速图像定位、运动多参数协同控制以及焊接质量的实时检测与自动修复，</w:t>
      </w:r>
      <w:r>
        <w:rPr>
          <w:rFonts w:ascii="仿宋" w:eastAsia="仿宋" w:hAnsi="仿宋" w:hint="eastAsia"/>
          <w:sz w:val="32"/>
          <w:szCs w:val="32"/>
        </w:rPr>
        <w:t>开发多工位高速激光精密焊接设备，实现</w:t>
      </w:r>
      <w:r w:rsidRPr="003A7EE3">
        <w:rPr>
          <w:rFonts w:ascii="仿宋" w:eastAsia="仿宋" w:hAnsi="仿宋" w:hint="eastAsia"/>
          <w:sz w:val="32"/>
          <w:szCs w:val="32"/>
        </w:rPr>
        <w:t>光模块</w:t>
      </w:r>
      <w:r w:rsidRPr="0038058A">
        <w:rPr>
          <w:rFonts w:ascii="仿宋" w:eastAsia="仿宋" w:hAnsi="仿宋" w:hint="eastAsia"/>
          <w:sz w:val="32"/>
          <w:szCs w:val="32"/>
        </w:rPr>
        <w:t>器</w:t>
      </w:r>
      <w:r>
        <w:rPr>
          <w:rFonts w:ascii="仿宋" w:eastAsia="仿宋" w:hAnsi="仿宋" w:hint="eastAsia"/>
          <w:sz w:val="32"/>
          <w:szCs w:val="32"/>
        </w:rPr>
        <w:t>件的高效加工。</w:t>
      </w:r>
    </w:p>
    <w:p w:rsidR="00B2750A" w:rsidRDefault="002D6C02" w:rsidP="009154C7">
      <w:pPr>
        <w:spacing w:line="600" w:lineRule="exact"/>
        <w:ind w:firstLineChars="200" w:firstLine="643"/>
        <w:rPr>
          <w:rFonts w:ascii="华文仿宋" w:eastAsia="华文仿宋" w:hAnsi="华文仿宋" w:cs="华文仿宋"/>
          <w:sz w:val="32"/>
          <w:szCs w:val="32"/>
        </w:rPr>
      </w:pPr>
      <w:r>
        <w:rPr>
          <w:rFonts w:ascii="仿宋" w:eastAsia="仿宋" w:hAnsi="仿宋" w:hint="eastAsia"/>
          <w:b/>
          <w:sz w:val="32"/>
          <w:szCs w:val="32"/>
        </w:rPr>
        <w:t>考核</w:t>
      </w:r>
      <w:r>
        <w:rPr>
          <w:rFonts w:ascii="仿宋" w:eastAsia="仿宋" w:hAnsi="仿宋"/>
          <w:b/>
          <w:sz w:val="32"/>
          <w:szCs w:val="32"/>
        </w:rPr>
        <w:t>指标：</w:t>
      </w:r>
      <w:r>
        <w:rPr>
          <w:rFonts w:ascii="华文仿宋" w:eastAsia="华文仿宋" w:hAnsi="华文仿宋" w:cs="华文仿宋" w:hint="eastAsia"/>
          <w:sz w:val="32"/>
          <w:szCs w:val="32"/>
        </w:rPr>
        <w:t>激光功率≥100W；</w:t>
      </w:r>
      <w:r w:rsidRPr="000324B4">
        <w:rPr>
          <w:rFonts w:ascii="华文仿宋" w:eastAsia="华文仿宋" w:hAnsi="华文仿宋" w:cs="华文仿宋" w:hint="eastAsia"/>
          <w:sz w:val="32"/>
          <w:szCs w:val="32"/>
        </w:rPr>
        <w:t>激光波长：1064nm/450nm</w:t>
      </w:r>
      <w:r>
        <w:rPr>
          <w:rFonts w:ascii="华文仿宋" w:eastAsia="华文仿宋" w:hAnsi="华文仿宋" w:cs="华文仿宋" w:hint="eastAsia"/>
          <w:sz w:val="32"/>
          <w:szCs w:val="32"/>
        </w:rPr>
        <w:t>；可</w:t>
      </w:r>
      <w:r w:rsidRPr="000324B4">
        <w:rPr>
          <w:rFonts w:ascii="华文仿宋" w:eastAsia="华文仿宋" w:hAnsi="华文仿宋" w:cs="华文仿宋" w:hint="eastAsia"/>
          <w:sz w:val="32"/>
          <w:szCs w:val="32"/>
        </w:rPr>
        <w:t>焊接材料：铜、铝、钢、锡料等</w:t>
      </w:r>
      <w:r>
        <w:rPr>
          <w:rFonts w:ascii="华文仿宋" w:eastAsia="华文仿宋" w:hAnsi="华文仿宋" w:cs="华文仿宋" w:hint="eastAsia"/>
          <w:sz w:val="32"/>
          <w:szCs w:val="32"/>
        </w:rPr>
        <w:t>；最小焊点</w:t>
      </w:r>
      <w:r>
        <w:rPr>
          <w:rFonts w:ascii="华文仿宋" w:eastAsia="华文仿宋" w:hAnsi="华文仿宋" w:cs="华文仿宋"/>
          <w:sz w:val="32"/>
          <w:szCs w:val="32"/>
        </w:rPr>
        <w:t>/</w:t>
      </w:r>
      <w:r>
        <w:rPr>
          <w:rFonts w:ascii="华文仿宋" w:eastAsia="华文仿宋" w:hAnsi="华文仿宋" w:cs="华文仿宋" w:hint="eastAsia"/>
          <w:sz w:val="32"/>
          <w:szCs w:val="32"/>
        </w:rPr>
        <w:t>焊缝尺寸≤1</w:t>
      </w:r>
      <w:r>
        <w:rPr>
          <w:rFonts w:ascii="华文仿宋" w:eastAsia="华文仿宋" w:hAnsi="华文仿宋" w:cs="华文仿宋"/>
          <w:sz w:val="32"/>
          <w:szCs w:val="32"/>
        </w:rPr>
        <w:t>00</w:t>
      </w:r>
      <w:r>
        <w:rPr>
          <w:rFonts w:ascii="仿宋" w:eastAsia="仿宋" w:hAnsi="仿宋"/>
          <w:sz w:val="32"/>
          <w:szCs w:val="32"/>
        </w:rPr>
        <w:t>μ</w:t>
      </w:r>
      <w:r>
        <w:rPr>
          <w:rFonts w:ascii="仿宋" w:eastAsia="仿宋" w:hAnsi="仿宋" w:hint="eastAsia"/>
          <w:sz w:val="32"/>
          <w:szCs w:val="32"/>
        </w:rPr>
        <w:t>m</w:t>
      </w:r>
      <w:r>
        <w:rPr>
          <w:rFonts w:ascii="华文仿宋" w:eastAsia="华文仿宋" w:hAnsi="华文仿宋" w:cs="华文仿宋" w:hint="eastAsia"/>
          <w:sz w:val="32"/>
          <w:szCs w:val="32"/>
        </w:rPr>
        <w:t>；最小加工速度：金属熔焊≥100点/秒，锡焊≥20点/秒；系统定位精度≤±10</w:t>
      </w:r>
      <w:r>
        <w:rPr>
          <w:rFonts w:ascii="仿宋" w:eastAsia="仿宋" w:hAnsi="仿宋"/>
          <w:sz w:val="32"/>
          <w:szCs w:val="32"/>
        </w:rPr>
        <w:t>μ</w:t>
      </w:r>
      <w:r>
        <w:rPr>
          <w:rFonts w:ascii="仿宋" w:eastAsia="仿宋" w:hAnsi="仿宋" w:hint="eastAsia"/>
          <w:sz w:val="32"/>
          <w:szCs w:val="32"/>
        </w:rPr>
        <w:t>m</w:t>
      </w:r>
      <w:r>
        <w:rPr>
          <w:rFonts w:ascii="华文仿宋" w:eastAsia="华文仿宋" w:hAnsi="华文仿宋" w:cs="华文仿宋" w:hint="eastAsia"/>
          <w:sz w:val="32"/>
          <w:szCs w:val="32"/>
        </w:rPr>
        <w:t>；焊接成品率≥99.5%。</w:t>
      </w:r>
      <w:r w:rsidRPr="000324B4">
        <w:rPr>
          <w:rFonts w:ascii="华文仿宋" w:eastAsia="华文仿宋" w:hAnsi="华文仿宋" w:cs="华文仿宋" w:hint="eastAsia"/>
          <w:sz w:val="32"/>
          <w:szCs w:val="32"/>
        </w:rPr>
        <w:t>推广</w:t>
      </w:r>
      <w:r w:rsidRPr="000324B4">
        <w:rPr>
          <w:rFonts w:ascii="华文仿宋" w:eastAsia="华文仿宋" w:hAnsi="华文仿宋" w:cs="华文仿宋"/>
          <w:sz w:val="32"/>
          <w:szCs w:val="32"/>
        </w:rPr>
        <w:t>光模块</w:t>
      </w:r>
      <w:r w:rsidRPr="000324B4">
        <w:rPr>
          <w:rFonts w:ascii="华文仿宋" w:eastAsia="华文仿宋" w:hAnsi="华文仿宋" w:cs="华文仿宋" w:hint="eastAsia"/>
          <w:sz w:val="32"/>
          <w:szCs w:val="32"/>
        </w:rPr>
        <w:t>等应用的</w:t>
      </w:r>
      <w:r w:rsidRPr="000324B4">
        <w:rPr>
          <w:rFonts w:ascii="华文仿宋" w:eastAsia="华文仿宋" w:hAnsi="华文仿宋" w:cs="华文仿宋"/>
          <w:sz w:val="32"/>
          <w:szCs w:val="32"/>
        </w:rPr>
        <w:t>高速激光微焊接</w:t>
      </w:r>
      <w:r w:rsidRPr="000324B4">
        <w:rPr>
          <w:rFonts w:ascii="华文仿宋" w:eastAsia="华文仿宋" w:hAnsi="华文仿宋" w:cs="华文仿宋" w:hint="eastAsia"/>
          <w:sz w:val="32"/>
          <w:szCs w:val="32"/>
        </w:rPr>
        <w:t>设备</w:t>
      </w:r>
      <w:r w:rsidRPr="000324B4">
        <w:rPr>
          <w:rFonts w:ascii="华文仿宋" w:eastAsia="华文仿宋" w:hAnsi="华文仿宋" w:cs="华文仿宋"/>
          <w:sz w:val="32"/>
          <w:szCs w:val="32"/>
        </w:rPr>
        <w:t>≥</w:t>
      </w:r>
      <w:r w:rsidRPr="000324B4">
        <w:rPr>
          <w:rFonts w:ascii="华文仿宋" w:eastAsia="华文仿宋" w:hAnsi="华文仿宋" w:cs="华文仿宋" w:hint="eastAsia"/>
          <w:sz w:val="32"/>
          <w:szCs w:val="32"/>
        </w:rPr>
        <w:t>50台套</w:t>
      </w:r>
      <w:r w:rsidRPr="000324B4">
        <w:rPr>
          <w:rFonts w:ascii="华文仿宋" w:eastAsia="华文仿宋" w:hAnsi="华文仿宋" w:cs="华文仿宋"/>
          <w:sz w:val="32"/>
          <w:szCs w:val="32"/>
        </w:rPr>
        <w:t>。</w:t>
      </w:r>
    </w:p>
    <w:p w:rsidR="002D6C02" w:rsidRDefault="002D6C02" w:rsidP="009154C7">
      <w:pPr>
        <w:spacing w:line="600" w:lineRule="exact"/>
        <w:ind w:firstLineChars="200" w:firstLine="643"/>
        <w:rPr>
          <w:rFonts w:ascii="仿宋" w:eastAsia="仿宋" w:hAnsi="仿宋"/>
          <w:sz w:val="32"/>
          <w:szCs w:val="32"/>
        </w:rPr>
      </w:pPr>
      <w:r>
        <w:rPr>
          <w:rFonts w:ascii="仿宋" w:eastAsia="仿宋" w:hAnsi="仿宋" w:hint="eastAsia"/>
          <w:b/>
          <w:sz w:val="32"/>
          <w:szCs w:val="32"/>
        </w:rPr>
        <w:t>资助额度上限：</w:t>
      </w:r>
      <w:r>
        <w:rPr>
          <w:rFonts w:ascii="仿宋" w:eastAsia="仿宋" w:hAnsi="仿宋"/>
          <w:sz w:val="32"/>
          <w:szCs w:val="32"/>
        </w:rPr>
        <w:t>200万元</w:t>
      </w:r>
    </w:p>
    <w:p w:rsidR="002D6C02" w:rsidRDefault="00B2750A" w:rsidP="009154C7">
      <w:pPr>
        <w:spacing w:line="600" w:lineRule="exact"/>
        <w:ind w:firstLineChars="200" w:firstLine="583"/>
        <w:rPr>
          <w:rFonts w:ascii="华文仿宋" w:eastAsia="华文仿宋" w:hAnsi="华文仿宋" w:cs="华文仿宋"/>
          <w:b/>
          <w:sz w:val="32"/>
          <w:szCs w:val="32"/>
        </w:rPr>
      </w:pPr>
      <w:r>
        <w:rPr>
          <w:rFonts w:ascii="仿宋" w:eastAsia="仿宋" w:hAnsi="仿宋" w:hint="eastAsia"/>
          <w:b/>
          <w:w w:val="90"/>
          <w:sz w:val="32"/>
          <w:szCs w:val="32"/>
        </w:rPr>
        <w:t>课题</w:t>
      </w:r>
      <w:r w:rsidR="002D6C02">
        <w:rPr>
          <w:rFonts w:ascii="仿宋" w:eastAsia="仿宋" w:hAnsi="仿宋"/>
          <w:b/>
          <w:w w:val="90"/>
          <w:sz w:val="32"/>
          <w:szCs w:val="32"/>
        </w:rPr>
        <w:t>4.</w:t>
      </w:r>
      <w:r>
        <w:rPr>
          <w:rFonts w:ascii="仿宋" w:eastAsia="仿宋" w:hAnsi="仿宋" w:hint="eastAsia"/>
          <w:b/>
          <w:w w:val="90"/>
          <w:sz w:val="32"/>
          <w:szCs w:val="32"/>
        </w:rPr>
        <w:t xml:space="preserve"> </w:t>
      </w:r>
      <w:r w:rsidR="002D6C02">
        <w:rPr>
          <w:rFonts w:ascii="华文仿宋" w:eastAsia="华文仿宋" w:hAnsi="华文仿宋" w:cs="华文仿宋"/>
          <w:b/>
          <w:sz w:val="32"/>
          <w:szCs w:val="32"/>
        </w:rPr>
        <w:t>高频电路板高速激光切割/制孔装备</w:t>
      </w:r>
      <w:r w:rsidR="002D6C02">
        <w:rPr>
          <w:rFonts w:ascii="华文仿宋" w:eastAsia="华文仿宋" w:hAnsi="华文仿宋" w:cs="华文仿宋" w:hint="eastAsia"/>
          <w:b/>
          <w:sz w:val="32"/>
          <w:szCs w:val="32"/>
        </w:rPr>
        <w:t>及应用示范</w:t>
      </w:r>
    </w:p>
    <w:p w:rsidR="002D6C02" w:rsidRDefault="002D6C02" w:rsidP="009154C7">
      <w:pPr>
        <w:spacing w:line="600" w:lineRule="exact"/>
        <w:ind w:firstLineChars="200" w:firstLine="643"/>
        <w:rPr>
          <w:rFonts w:ascii="华文仿宋" w:eastAsia="华文仿宋" w:hAnsi="华文仿宋" w:cs="华文仿宋"/>
          <w:sz w:val="28"/>
          <w:szCs w:val="28"/>
        </w:rPr>
      </w:pPr>
      <w:r>
        <w:rPr>
          <w:rFonts w:ascii="仿宋" w:eastAsia="仿宋" w:hAnsi="仿宋" w:hint="eastAsia"/>
          <w:b/>
          <w:sz w:val="32"/>
          <w:szCs w:val="32"/>
        </w:rPr>
        <w:t>研究内容：</w:t>
      </w:r>
      <w:r w:rsidRPr="003C02A1">
        <w:rPr>
          <w:rFonts w:ascii="仿宋" w:eastAsia="仿宋" w:hAnsi="仿宋" w:cs="华文仿宋" w:hint="eastAsia"/>
          <w:sz w:val="32"/>
          <w:szCs w:val="32"/>
        </w:rPr>
        <w:t>针对</w:t>
      </w:r>
      <w:r>
        <w:rPr>
          <w:rFonts w:ascii="仿宋" w:eastAsia="仿宋" w:hAnsi="仿宋" w:cs="华文仿宋" w:hint="eastAsia"/>
          <w:sz w:val="32"/>
          <w:szCs w:val="32"/>
        </w:rPr>
        <w:t>高频电路板</w:t>
      </w:r>
      <w:r w:rsidRPr="003C02A1">
        <w:rPr>
          <w:rFonts w:ascii="仿宋" w:eastAsia="仿宋" w:hAnsi="仿宋" w:cs="华文仿宋"/>
          <w:sz w:val="32"/>
          <w:szCs w:val="32"/>
        </w:rPr>
        <w:t>LCP</w:t>
      </w:r>
      <w:r w:rsidRPr="003C02A1">
        <w:rPr>
          <w:rFonts w:ascii="仿宋" w:eastAsia="仿宋" w:hAnsi="仿宋" w:cs="华文仿宋" w:hint="eastAsia"/>
          <w:sz w:val="32"/>
          <w:szCs w:val="32"/>
        </w:rPr>
        <w:t>、MPI等</w:t>
      </w:r>
      <w:r>
        <w:rPr>
          <w:rFonts w:ascii="仿宋" w:eastAsia="仿宋" w:hAnsi="仿宋" w:hint="eastAsia"/>
          <w:sz w:val="32"/>
          <w:szCs w:val="32"/>
        </w:rPr>
        <w:t>特殊材料的激</w:t>
      </w:r>
      <w:r>
        <w:rPr>
          <w:rFonts w:ascii="仿宋" w:eastAsia="仿宋" w:hAnsi="仿宋" w:hint="eastAsia"/>
          <w:sz w:val="32"/>
          <w:szCs w:val="32"/>
        </w:rPr>
        <w:lastRenderedPageBreak/>
        <w:t>光加工难题及</w:t>
      </w:r>
      <w:r>
        <w:rPr>
          <w:rFonts w:ascii="仿宋" w:eastAsia="仿宋" w:hAnsi="仿宋" w:cs="华文仿宋" w:hint="eastAsia"/>
          <w:sz w:val="32"/>
          <w:szCs w:val="32"/>
        </w:rPr>
        <w:t>高精度、高效率、跨尺度的加工需求</w:t>
      </w:r>
      <w:r>
        <w:rPr>
          <w:rFonts w:ascii="华文仿宋" w:eastAsia="华文仿宋" w:hAnsi="华文仿宋" w:cs="华文仿宋" w:hint="eastAsia"/>
          <w:sz w:val="32"/>
          <w:szCs w:val="32"/>
        </w:rPr>
        <w:t>，深入研究高功率紫外激光的高速高稳定性分光分时和</w:t>
      </w:r>
      <w:r>
        <w:rPr>
          <w:rFonts w:ascii="华文仿宋" w:eastAsia="华文仿宋" w:hAnsi="华文仿宋" w:cs="华文仿宋"/>
          <w:sz w:val="32"/>
          <w:szCs w:val="32"/>
        </w:rPr>
        <w:t>光束整形技术</w:t>
      </w:r>
      <w:r>
        <w:rPr>
          <w:rFonts w:ascii="华文仿宋" w:eastAsia="华文仿宋" w:hAnsi="华文仿宋" w:cs="华文仿宋" w:hint="eastAsia"/>
          <w:sz w:val="32"/>
          <w:szCs w:val="32"/>
        </w:rPr>
        <w:t>，利用全闭环数字振镜及其与多轴直线电机的协同控制技术，形成复杂海量加工图形的轨迹规划，解决热敏感多层柔性材料的切割</w:t>
      </w:r>
      <w:r>
        <w:rPr>
          <w:rFonts w:ascii="华文仿宋" w:eastAsia="华文仿宋" w:hAnsi="华文仿宋" w:cs="华文仿宋"/>
          <w:sz w:val="32"/>
          <w:szCs w:val="32"/>
        </w:rPr>
        <w:t>/制孔工艺</w:t>
      </w:r>
      <w:r>
        <w:rPr>
          <w:rFonts w:ascii="华文仿宋" w:eastAsia="华文仿宋" w:hAnsi="华文仿宋" w:cs="华文仿宋" w:hint="eastAsia"/>
          <w:sz w:val="32"/>
          <w:szCs w:val="32"/>
        </w:rPr>
        <w:t>，研制</w:t>
      </w:r>
      <w:r>
        <w:rPr>
          <w:rFonts w:ascii="华文仿宋" w:eastAsia="华文仿宋" w:hAnsi="华文仿宋" w:cs="华文仿宋"/>
          <w:sz w:val="32"/>
          <w:szCs w:val="32"/>
        </w:rPr>
        <w:t>大幅面双工位柔性材料加工通用设备，实现高频电路板的高效加工。</w:t>
      </w:r>
    </w:p>
    <w:p w:rsidR="002D6C02" w:rsidRPr="00427B3C" w:rsidRDefault="002D6C02" w:rsidP="009154C7">
      <w:pPr>
        <w:spacing w:line="600" w:lineRule="exact"/>
        <w:ind w:firstLineChars="200" w:firstLine="643"/>
        <w:rPr>
          <w:rFonts w:ascii="华文仿宋" w:eastAsia="华文仿宋" w:hAnsi="华文仿宋" w:cs="华文仿宋"/>
          <w:color w:val="FF0000"/>
          <w:sz w:val="28"/>
          <w:szCs w:val="28"/>
        </w:rPr>
      </w:pPr>
      <w:r>
        <w:rPr>
          <w:rFonts w:ascii="仿宋" w:eastAsia="仿宋" w:hAnsi="仿宋" w:hint="eastAsia"/>
          <w:b/>
          <w:sz w:val="32"/>
          <w:szCs w:val="32"/>
        </w:rPr>
        <w:t>考核</w:t>
      </w:r>
      <w:r>
        <w:rPr>
          <w:rFonts w:ascii="仿宋" w:eastAsia="仿宋" w:hAnsi="仿宋"/>
          <w:b/>
          <w:sz w:val="32"/>
          <w:szCs w:val="32"/>
        </w:rPr>
        <w:t>指标：</w:t>
      </w:r>
      <w:r>
        <w:rPr>
          <w:rFonts w:ascii="仿宋" w:eastAsia="仿宋" w:hAnsi="仿宋" w:cs="华文仿宋" w:hint="eastAsia"/>
          <w:sz w:val="32"/>
          <w:szCs w:val="32"/>
        </w:rPr>
        <w:t>激光功率≥</w:t>
      </w:r>
      <w:r>
        <w:rPr>
          <w:rFonts w:ascii="仿宋" w:eastAsia="仿宋" w:hAnsi="仿宋" w:cs="华文仿宋"/>
          <w:sz w:val="32"/>
          <w:szCs w:val="32"/>
        </w:rPr>
        <w:t>50W，激光波长：343nm或355nm；最大加工范围≥650mm*550mm，双工位，系统定位精度≤</w:t>
      </w:r>
      <w:r>
        <w:rPr>
          <w:rFonts w:ascii="华文仿宋" w:eastAsia="华文仿宋" w:hAnsi="华文仿宋" w:cs="华文仿宋" w:hint="eastAsia"/>
          <w:sz w:val="32"/>
          <w:szCs w:val="32"/>
        </w:rPr>
        <w:t>±10</w:t>
      </w:r>
      <w:r>
        <w:rPr>
          <w:rFonts w:ascii="仿宋" w:eastAsia="仿宋" w:hAnsi="仿宋" w:cs="华文仿宋"/>
          <w:sz w:val="32"/>
          <w:szCs w:val="32"/>
        </w:rPr>
        <w:t>μm（全幅面范围内）；振镜加工幅面≥150mm*150mm，全幅面焦点直径≤20μm，远心角≤±2.5°；振镜最大加工速度≥10m/s；最小加工孔径30μm，通孔加工速度≥500孔/秒，盲孔加工速度≥200孔/秒</w:t>
      </w:r>
      <w:r>
        <w:rPr>
          <w:rFonts w:ascii="仿宋" w:eastAsia="仿宋" w:hAnsi="仿宋" w:cs="华文仿宋" w:hint="eastAsia"/>
          <w:sz w:val="32"/>
          <w:szCs w:val="32"/>
        </w:rPr>
        <w:t>；</w:t>
      </w:r>
      <w:r w:rsidRPr="00A32D43">
        <w:rPr>
          <w:rFonts w:ascii="仿宋" w:eastAsia="仿宋" w:hAnsi="仿宋" w:cs="华文仿宋" w:hint="eastAsia"/>
          <w:sz w:val="32"/>
          <w:szCs w:val="32"/>
        </w:rPr>
        <w:t>推广</w:t>
      </w:r>
      <w:r w:rsidRPr="00A32D43">
        <w:rPr>
          <w:rFonts w:ascii="仿宋" w:eastAsia="仿宋" w:hAnsi="仿宋" w:cs="华文仿宋"/>
          <w:sz w:val="32"/>
          <w:szCs w:val="32"/>
        </w:rPr>
        <w:t>高频电路板</w:t>
      </w:r>
      <w:r w:rsidRPr="00A32D43">
        <w:rPr>
          <w:rFonts w:ascii="仿宋" w:eastAsia="仿宋" w:hAnsi="仿宋" w:cs="华文仿宋" w:hint="eastAsia"/>
          <w:sz w:val="32"/>
          <w:szCs w:val="32"/>
        </w:rPr>
        <w:t>激光加工设备</w:t>
      </w:r>
      <w:r w:rsidRPr="00A32D43">
        <w:rPr>
          <w:rFonts w:ascii="仿宋" w:eastAsia="仿宋" w:hAnsi="仿宋" w:cs="华文仿宋"/>
          <w:sz w:val="32"/>
          <w:szCs w:val="32"/>
        </w:rPr>
        <w:t>≥</w:t>
      </w:r>
      <w:r w:rsidRPr="00A32D43">
        <w:rPr>
          <w:rFonts w:ascii="仿宋" w:eastAsia="仿宋" w:hAnsi="仿宋" w:cs="华文仿宋" w:hint="eastAsia"/>
          <w:sz w:val="32"/>
          <w:szCs w:val="32"/>
        </w:rPr>
        <w:t>100台套</w:t>
      </w:r>
      <w:r w:rsidRPr="00A32D43">
        <w:rPr>
          <w:rFonts w:ascii="仿宋" w:eastAsia="仿宋" w:hAnsi="仿宋" w:cs="华文仿宋"/>
          <w:sz w:val="32"/>
          <w:szCs w:val="32"/>
        </w:rPr>
        <w:t>。</w:t>
      </w:r>
    </w:p>
    <w:p w:rsidR="002D6C02" w:rsidRDefault="002D6C02" w:rsidP="009154C7">
      <w:pPr>
        <w:pStyle w:val="a3"/>
        <w:spacing w:line="600" w:lineRule="exact"/>
        <w:ind w:leftChars="68" w:left="143" w:firstLineChars="196" w:firstLine="630"/>
        <w:rPr>
          <w:rFonts w:ascii="仿宋" w:eastAsia="仿宋" w:hAnsi="仿宋"/>
          <w:sz w:val="32"/>
          <w:szCs w:val="32"/>
        </w:rPr>
      </w:pPr>
      <w:r>
        <w:rPr>
          <w:rFonts w:ascii="仿宋" w:eastAsia="仿宋" w:hAnsi="仿宋" w:hint="eastAsia"/>
          <w:b/>
          <w:sz w:val="32"/>
          <w:szCs w:val="32"/>
        </w:rPr>
        <w:t>资助额度上限：</w:t>
      </w:r>
      <w:r>
        <w:rPr>
          <w:rFonts w:ascii="仿宋" w:eastAsia="仿宋" w:hAnsi="仿宋"/>
          <w:sz w:val="32"/>
          <w:szCs w:val="32"/>
        </w:rPr>
        <w:t xml:space="preserve"> 400万元</w:t>
      </w:r>
    </w:p>
    <w:p w:rsidR="002D6C02" w:rsidRDefault="002D6C02" w:rsidP="009154C7">
      <w:pPr>
        <w:pStyle w:val="a3"/>
        <w:spacing w:line="600" w:lineRule="exact"/>
        <w:ind w:firstLine="640"/>
        <w:rPr>
          <w:rFonts w:ascii="仿宋" w:eastAsia="仿宋" w:hAnsi="仿宋"/>
          <w:sz w:val="32"/>
          <w:szCs w:val="32"/>
        </w:rPr>
      </w:pPr>
    </w:p>
    <w:p w:rsidR="00BA0937" w:rsidRPr="008F4E9A" w:rsidRDefault="00BA0937" w:rsidP="009154C7">
      <w:pPr>
        <w:pStyle w:val="a3"/>
        <w:spacing w:line="600" w:lineRule="exact"/>
        <w:ind w:firstLine="640"/>
        <w:rPr>
          <w:rFonts w:ascii="仿宋" w:eastAsia="仿宋" w:hAnsi="仿宋"/>
          <w:sz w:val="32"/>
          <w:szCs w:val="32"/>
        </w:rPr>
      </w:pPr>
    </w:p>
    <w:p w:rsidR="00BA0937" w:rsidRDefault="00BA0937" w:rsidP="009154C7">
      <w:pPr>
        <w:widowControl/>
        <w:spacing w:line="600" w:lineRule="exact"/>
        <w:jc w:val="left"/>
        <w:rPr>
          <w:rFonts w:ascii="方正小标宋_GBK" w:eastAsia="方正小标宋_GBK" w:hAnsi="Times New Roman"/>
          <w:bCs/>
          <w:sz w:val="32"/>
          <w:szCs w:val="32"/>
        </w:rPr>
      </w:pPr>
      <w:r>
        <w:rPr>
          <w:rFonts w:ascii="方正小标宋_GBK" w:eastAsia="方正小标宋_GBK" w:hAnsi="Times New Roman"/>
          <w:bCs/>
          <w:sz w:val="32"/>
          <w:szCs w:val="32"/>
        </w:rPr>
        <w:br w:type="page"/>
      </w:r>
    </w:p>
    <w:p w:rsidR="002D6C02" w:rsidRPr="00656F16" w:rsidRDefault="002D6C02" w:rsidP="009154C7">
      <w:pPr>
        <w:spacing w:line="600" w:lineRule="exact"/>
        <w:jc w:val="center"/>
        <w:rPr>
          <w:rFonts w:ascii="方正小标宋简体" w:eastAsia="方正小标宋简体"/>
          <w:sz w:val="36"/>
          <w:szCs w:val="36"/>
        </w:rPr>
      </w:pPr>
      <w:r w:rsidRPr="00656F16">
        <w:rPr>
          <w:rFonts w:ascii="方正小标宋简体" w:eastAsia="方正小标宋简体" w:hint="eastAsia"/>
          <w:sz w:val="36"/>
          <w:szCs w:val="36"/>
        </w:rPr>
        <w:lastRenderedPageBreak/>
        <w:t>智能网联汽车科技重大专项申报指南</w:t>
      </w:r>
    </w:p>
    <w:p w:rsidR="002D6C02" w:rsidRPr="00C84450" w:rsidRDefault="002D6C02" w:rsidP="009154C7">
      <w:pPr>
        <w:pStyle w:val="1"/>
        <w:keepNext w:val="0"/>
        <w:keepLines w:val="0"/>
        <w:spacing w:before="0" w:after="0" w:line="600" w:lineRule="exact"/>
        <w:ind w:firstLineChars="250" w:firstLine="800"/>
        <w:rPr>
          <w:rFonts w:ascii="Times New Roman" w:eastAsia="黑体" w:hAnsi="Times New Roman"/>
          <w:b w:val="0"/>
          <w:sz w:val="32"/>
          <w:szCs w:val="32"/>
        </w:rPr>
      </w:pPr>
      <w:r w:rsidRPr="00C84450">
        <w:rPr>
          <w:rFonts w:ascii="Times New Roman" w:eastAsia="黑体" w:hAnsi="Times New Roman" w:hint="eastAsia"/>
          <w:b w:val="0"/>
          <w:sz w:val="32"/>
          <w:szCs w:val="32"/>
        </w:rPr>
        <w:t>一、</w:t>
      </w:r>
      <w:r w:rsidR="00BA0937">
        <w:rPr>
          <w:rFonts w:ascii="Times New Roman" w:eastAsia="黑体" w:hAnsi="Times New Roman" w:hint="eastAsia"/>
          <w:b w:val="0"/>
          <w:sz w:val="32"/>
          <w:szCs w:val="32"/>
        </w:rPr>
        <w:t>专项</w:t>
      </w:r>
      <w:r w:rsidRPr="00C84450">
        <w:rPr>
          <w:rFonts w:ascii="Times New Roman" w:eastAsia="黑体" w:hAnsi="Times New Roman" w:hint="eastAsia"/>
          <w:b w:val="0"/>
          <w:sz w:val="32"/>
          <w:szCs w:val="32"/>
        </w:rPr>
        <w:t>目标</w:t>
      </w:r>
    </w:p>
    <w:p w:rsidR="002D6C02" w:rsidRPr="00C84450" w:rsidRDefault="002D6C02" w:rsidP="009154C7">
      <w:pPr>
        <w:pStyle w:val="a3"/>
        <w:spacing w:line="600" w:lineRule="exact"/>
        <w:ind w:left="142" w:firstLine="640"/>
        <w:rPr>
          <w:rFonts w:ascii="Times New Roman" w:eastAsia="仿宋" w:hAnsi="Times New Roman"/>
          <w:sz w:val="32"/>
          <w:szCs w:val="32"/>
        </w:rPr>
      </w:pPr>
      <w:r w:rsidRPr="00710DD4">
        <w:rPr>
          <w:rFonts w:ascii="Times New Roman" w:eastAsia="仿宋" w:hAnsi="Times New Roman"/>
          <w:sz w:val="32"/>
          <w:szCs w:val="32"/>
        </w:rPr>
        <w:t>本</w:t>
      </w:r>
      <w:r w:rsidRPr="00C84450">
        <w:rPr>
          <w:rFonts w:ascii="Times New Roman" w:eastAsia="仿宋" w:hAnsi="Times New Roman"/>
          <w:sz w:val="32"/>
          <w:szCs w:val="32"/>
        </w:rPr>
        <w:t>专项</w:t>
      </w:r>
      <w:r w:rsidRPr="00C84450">
        <w:rPr>
          <w:rFonts w:ascii="Times New Roman" w:eastAsia="仿宋" w:hAnsi="Times New Roman" w:hint="eastAsia"/>
          <w:sz w:val="32"/>
          <w:szCs w:val="32"/>
        </w:rPr>
        <w:t>重点解决</w:t>
      </w:r>
      <w:r w:rsidRPr="00710DD4">
        <w:rPr>
          <w:rFonts w:ascii="Times New Roman" w:eastAsia="仿宋" w:hAnsi="Times New Roman" w:hint="eastAsia"/>
          <w:sz w:val="32"/>
          <w:szCs w:val="32"/>
        </w:rPr>
        <w:t>智能网联汽车</w:t>
      </w:r>
      <w:r>
        <w:rPr>
          <w:rFonts w:ascii="Times New Roman" w:eastAsia="仿宋" w:hAnsi="Times New Roman" w:hint="eastAsia"/>
          <w:sz w:val="32"/>
          <w:szCs w:val="32"/>
        </w:rPr>
        <w:t>环境</w:t>
      </w:r>
      <w:r w:rsidRPr="00710DD4">
        <w:rPr>
          <w:rFonts w:ascii="Times New Roman" w:eastAsia="仿宋" w:hAnsi="Times New Roman" w:hint="eastAsia"/>
          <w:sz w:val="32"/>
          <w:szCs w:val="32"/>
        </w:rPr>
        <w:t>感知、决策规划、智能控制、车路协同、信息安全、测试评价</w:t>
      </w:r>
      <w:r>
        <w:rPr>
          <w:rFonts w:ascii="Times New Roman" w:eastAsia="仿宋" w:hAnsi="Times New Roman" w:hint="eastAsia"/>
          <w:sz w:val="32"/>
          <w:szCs w:val="32"/>
        </w:rPr>
        <w:t>及整车集成</w:t>
      </w:r>
      <w:r w:rsidRPr="00710DD4">
        <w:rPr>
          <w:rFonts w:ascii="Times New Roman" w:eastAsia="仿宋" w:hAnsi="Times New Roman" w:hint="eastAsia"/>
          <w:sz w:val="32"/>
          <w:szCs w:val="32"/>
        </w:rPr>
        <w:t>等自动驾驶关键技术</w:t>
      </w:r>
      <w:r w:rsidRPr="00C84450">
        <w:rPr>
          <w:rFonts w:ascii="Times New Roman" w:eastAsia="仿宋" w:hAnsi="Times New Roman" w:hint="eastAsia"/>
          <w:sz w:val="32"/>
          <w:szCs w:val="32"/>
        </w:rPr>
        <w:t>问题，开展技术攻关、产品研制、应用示范，</w:t>
      </w:r>
      <w:r w:rsidR="00656F16">
        <w:rPr>
          <w:rFonts w:ascii="Times New Roman" w:eastAsia="仿宋" w:hAnsi="Times New Roman" w:hint="eastAsia"/>
          <w:sz w:val="32"/>
          <w:szCs w:val="32"/>
        </w:rPr>
        <w:t>专项实施</w:t>
      </w:r>
      <w:r w:rsidRPr="00C84450">
        <w:rPr>
          <w:rFonts w:ascii="Times New Roman" w:eastAsia="仿宋" w:hAnsi="Times New Roman" w:hint="eastAsia"/>
          <w:sz w:val="32"/>
          <w:szCs w:val="32"/>
        </w:rPr>
        <w:t>使我省</w:t>
      </w:r>
      <w:r>
        <w:rPr>
          <w:rFonts w:ascii="Times New Roman" w:eastAsia="仿宋" w:hAnsi="Times New Roman" w:hint="eastAsia"/>
          <w:sz w:val="32"/>
          <w:szCs w:val="32"/>
        </w:rPr>
        <w:t>智能网联汽车</w:t>
      </w:r>
      <w:r w:rsidRPr="00C84450">
        <w:rPr>
          <w:rFonts w:ascii="Times New Roman" w:eastAsia="仿宋" w:hAnsi="Times New Roman" w:hint="eastAsia"/>
          <w:sz w:val="32"/>
          <w:szCs w:val="32"/>
        </w:rPr>
        <w:t>关键技术达到国内领先水平，形成一批具有湖北特色、引领国内技术和装备发展的先进技术成果，为实现我省</w:t>
      </w:r>
      <w:r>
        <w:rPr>
          <w:rFonts w:ascii="Times New Roman" w:eastAsia="仿宋" w:hAnsi="Times New Roman" w:hint="eastAsia"/>
          <w:sz w:val="32"/>
          <w:szCs w:val="32"/>
        </w:rPr>
        <w:t>智能网联汽车快速发展</w:t>
      </w:r>
      <w:r w:rsidRPr="00C84450">
        <w:rPr>
          <w:rFonts w:ascii="Times New Roman" w:eastAsia="仿宋" w:hAnsi="Times New Roman" w:hint="eastAsia"/>
          <w:sz w:val="32"/>
          <w:szCs w:val="32"/>
        </w:rPr>
        <w:t>提供科技支撑。</w:t>
      </w:r>
    </w:p>
    <w:p w:rsidR="002D6C02" w:rsidRPr="00C84450" w:rsidRDefault="002D6C02" w:rsidP="009154C7">
      <w:pPr>
        <w:pStyle w:val="1"/>
        <w:keepNext w:val="0"/>
        <w:keepLines w:val="0"/>
        <w:spacing w:before="0" w:after="0" w:line="600" w:lineRule="exact"/>
        <w:ind w:firstLineChars="250" w:firstLine="800"/>
        <w:rPr>
          <w:rFonts w:ascii="Times New Roman" w:eastAsia="黑体" w:hAnsi="Times New Roman"/>
          <w:b w:val="0"/>
          <w:sz w:val="32"/>
          <w:szCs w:val="32"/>
        </w:rPr>
      </w:pPr>
      <w:r w:rsidRPr="00C84450">
        <w:rPr>
          <w:rFonts w:ascii="Times New Roman" w:eastAsia="黑体" w:hAnsi="Times New Roman" w:hint="eastAsia"/>
          <w:b w:val="0"/>
          <w:sz w:val="32"/>
          <w:szCs w:val="32"/>
        </w:rPr>
        <w:t>二、申报</w:t>
      </w:r>
      <w:r w:rsidR="00656F16">
        <w:rPr>
          <w:rFonts w:ascii="Times New Roman" w:eastAsia="黑体" w:hAnsi="Times New Roman" w:hint="eastAsia"/>
          <w:b w:val="0"/>
          <w:sz w:val="32"/>
          <w:szCs w:val="32"/>
        </w:rPr>
        <w:t>要求</w:t>
      </w:r>
    </w:p>
    <w:p w:rsidR="002D6C02" w:rsidRPr="00C84450" w:rsidRDefault="00656F16" w:rsidP="009154C7">
      <w:pPr>
        <w:pStyle w:val="a3"/>
        <w:spacing w:line="600" w:lineRule="exact"/>
        <w:ind w:left="142" w:firstLine="640"/>
        <w:rPr>
          <w:rFonts w:ascii="Times New Roman" w:eastAsia="仿宋" w:hAnsi="Times New Roman"/>
          <w:sz w:val="32"/>
          <w:szCs w:val="32"/>
        </w:rPr>
      </w:pPr>
      <w:r w:rsidRPr="00DD5470">
        <w:rPr>
          <w:rFonts w:ascii="仿宋" w:eastAsia="仿宋" w:hAnsi="仿宋" w:hint="eastAsia"/>
          <w:sz w:val="32"/>
          <w:szCs w:val="32"/>
        </w:rPr>
        <w:t>本专项以</w:t>
      </w:r>
      <w:r w:rsidRPr="00DD5470">
        <w:rPr>
          <w:rFonts w:ascii="仿宋" w:eastAsia="仿宋" w:hAnsi="仿宋"/>
          <w:sz w:val="32"/>
          <w:szCs w:val="32"/>
        </w:rPr>
        <w:t>项目为单位整体组织申报</w:t>
      </w:r>
      <w:r w:rsidRPr="00DD5470">
        <w:rPr>
          <w:rFonts w:ascii="仿宋" w:eastAsia="仿宋" w:hAnsi="仿宋" w:hint="eastAsia"/>
          <w:sz w:val="32"/>
          <w:szCs w:val="32"/>
        </w:rPr>
        <w:t>，</w:t>
      </w:r>
      <w:r w:rsidR="00052E43" w:rsidRPr="003E1D8F">
        <w:rPr>
          <w:rFonts w:ascii="Times New Roman" w:eastAsia="仿宋" w:hAnsi="Times New Roman" w:hint="eastAsia"/>
          <w:sz w:val="32"/>
          <w:szCs w:val="32"/>
        </w:rPr>
        <w:t>须覆盖指南方向的全部</w:t>
      </w:r>
      <w:r w:rsidR="00052E43">
        <w:rPr>
          <w:rFonts w:ascii="Times New Roman" w:eastAsia="仿宋" w:hAnsi="Times New Roman" w:hint="eastAsia"/>
          <w:sz w:val="32"/>
          <w:szCs w:val="32"/>
        </w:rPr>
        <w:t>研究内容和</w:t>
      </w:r>
      <w:r w:rsidR="00052E43" w:rsidRPr="003E1D8F">
        <w:rPr>
          <w:rFonts w:ascii="Times New Roman" w:eastAsia="仿宋" w:hAnsi="Times New Roman" w:hint="eastAsia"/>
          <w:sz w:val="32"/>
          <w:szCs w:val="32"/>
        </w:rPr>
        <w:t>考核指标</w:t>
      </w:r>
      <w:r w:rsidR="00052E43">
        <w:rPr>
          <w:rFonts w:ascii="Times New Roman" w:eastAsia="仿宋" w:hAnsi="Times New Roman" w:hint="eastAsia"/>
          <w:sz w:val="32"/>
          <w:szCs w:val="32"/>
        </w:rPr>
        <w:t>，</w:t>
      </w:r>
      <w:r w:rsidR="00B2750A">
        <w:rPr>
          <w:rFonts w:ascii="Times New Roman" w:eastAsia="仿宋" w:hAnsi="Times New Roman" w:hint="eastAsia"/>
          <w:sz w:val="32"/>
          <w:szCs w:val="32"/>
        </w:rPr>
        <w:t>拟</w:t>
      </w:r>
      <w:r w:rsidR="00B2750A">
        <w:rPr>
          <w:rFonts w:ascii="Times New Roman" w:eastAsia="仿宋" w:hAnsi="Times New Roman"/>
          <w:sz w:val="32"/>
          <w:szCs w:val="32"/>
        </w:rPr>
        <w:t>支持项目数为</w:t>
      </w:r>
      <w:r w:rsidR="00B2750A">
        <w:rPr>
          <w:rFonts w:ascii="Times New Roman" w:eastAsia="仿宋" w:hAnsi="Times New Roman" w:hint="eastAsia"/>
          <w:sz w:val="32"/>
          <w:szCs w:val="32"/>
        </w:rPr>
        <w:t>1</w:t>
      </w:r>
      <w:r w:rsidR="00B2750A">
        <w:rPr>
          <w:rFonts w:ascii="Times New Roman" w:eastAsia="仿宋" w:hAnsi="Times New Roman" w:hint="eastAsia"/>
          <w:sz w:val="32"/>
          <w:szCs w:val="32"/>
        </w:rPr>
        <w:t>项，</w:t>
      </w:r>
      <w:r w:rsidR="00B2750A">
        <w:rPr>
          <w:rFonts w:ascii="Times New Roman" w:eastAsia="仿宋" w:hAnsi="Times New Roman"/>
          <w:sz w:val="32"/>
          <w:szCs w:val="32"/>
        </w:rPr>
        <w:t>安排专项资金</w:t>
      </w:r>
      <w:r w:rsidR="00B2750A">
        <w:rPr>
          <w:rFonts w:ascii="Times New Roman" w:eastAsia="仿宋" w:hAnsi="Times New Roman" w:hint="eastAsia"/>
          <w:sz w:val="32"/>
          <w:szCs w:val="32"/>
        </w:rPr>
        <w:t>1000</w:t>
      </w:r>
      <w:r w:rsidR="00B2750A">
        <w:rPr>
          <w:rFonts w:ascii="Times New Roman" w:eastAsia="仿宋" w:hAnsi="Times New Roman" w:hint="eastAsia"/>
          <w:sz w:val="32"/>
          <w:szCs w:val="32"/>
        </w:rPr>
        <w:t>万元。</w:t>
      </w:r>
      <w:r>
        <w:rPr>
          <w:rFonts w:ascii="仿宋" w:eastAsia="仿宋" w:hAnsi="仿宋" w:hint="eastAsia"/>
          <w:sz w:val="32"/>
          <w:szCs w:val="32"/>
        </w:rPr>
        <w:t>在</w:t>
      </w:r>
      <w:r>
        <w:rPr>
          <w:rFonts w:ascii="Times New Roman" w:eastAsia="仿宋" w:hAnsi="Times New Roman" w:hint="eastAsia"/>
          <w:sz w:val="32"/>
          <w:szCs w:val="32"/>
        </w:rPr>
        <w:t>智能网联汽车控制技术、车路协同与信息安全技术、测试技术与装备、整车集成与示范应用</w:t>
      </w:r>
      <w:r>
        <w:rPr>
          <w:rFonts w:ascii="Times New Roman" w:eastAsia="仿宋" w:hAnsi="Times New Roman" w:hint="eastAsia"/>
          <w:sz w:val="32"/>
          <w:szCs w:val="32"/>
        </w:rPr>
        <w:t>4</w:t>
      </w:r>
      <w:r w:rsidRPr="00C84450">
        <w:rPr>
          <w:rFonts w:ascii="Times New Roman" w:eastAsia="仿宋" w:hAnsi="Times New Roman" w:hint="eastAsia"/>
          <w:sz w:val="32"/>
          <w:szCs w:val="32"/>
        </w:rPr>
        <w:t>个</w:t>
      </w:r>
      <w:r w:rsidRPr="00C84450">
        <w:rPr>
          <w:rFonts w:ascii="Times New Roman" w:eastAsia="仿宋" w:hAnsi="Times New Roman"/>
          <w:sz w:val="32"/>
          <w:szCs w:val="32"/>
        </w:rPr>
        <w:t>技术方向，</w:t>
      </w:r>
      <w:r w:rsidR="002D6C02" w:rsidRPr="00C84450">
        <w:rPr>
          <w:rFonts w:ascii="Times New Roman" w:eastAsia="仿宋" w:hAnsi="Times New Roman"/>
          <w:sz w:val="32"/>
          <w:szCs w:val="32"/>
        </w:rPr>
        <w:t>设</w:t>
      </w:r>
      <w:r w:rsidR="002D6C02" w:rsidRPr="00C84450">
        <w:rPr>
          <w:rFonts w:ascii="Times New Roman" w:eastAsia="仿宋" w:hAnsi="Times New Roman" w:hint="eastAsia"/>
          <w:sz w:val="32"/>
          <w:szCs w:val="32"/>
        </w:rPr>
        <w:t>4</w:t>
      </w:r>
      <w:r w:rsidR="002D6C02" w:rsidRPr="00C84450">
        <w:rPr>
          <w:rFonts w:ascii="Times New Roman" w:eastAsia="仿宋" w:hAnsi="Times New Roman"/>
          <w:sz w:val="32"/>
          <w:szCs w:val="32"/>
        </w:rPr>
        <w:t>个课题</w:t>
      </w:r>
      <w:r w:rsidR="00B2750A">
        <w:rPr>
          <w:rFonts w:ascii="Times New Roman" w:eastAsia="仿宋" w:hAnsi="Times New Roman" w:hint="eastAsia"/>
          <w:sz w:val="32"/>
          <w:szCs w:val="32"/>
        </w:rPr>
        <w:t>。</w:t>
      </w:r>
      <w:r w:rsidR="002D6C02" w:rsidRPr="00DD5470">
        <w:rPr>
          <w:rFonts w:ascii="仿宋" w:eastAsia="仿宋" w:hAnsi="仿宋" w:hint="eastAsia"/>
          <w:sz w:val="32"/>
          <w:szCs w:val="32"/>
        </w:rPr>
        <w:t>申报</w:t>
      </w:r>
      <w:r w:rsidR="002D6C02" w:rsidRPr="00DD5470">
        <w:rPr>
          <w:rFonts w:ascii="仿宋" w:eastAsia="仿宋" w:hAnsi="仿宋"/>
          <w:sz w:val="32"/>
          <w:szCs w:val="32"/>
        </w:rPr>
        <w:t>单位须自筹配套经费，配套经费总额与专项经费总额比例不得低于</w:t>
      </w:r>
      <w:r w:rsidR="002D6C02" w:rsidRPr="00DD5470">
        <w:rPr>
          <w:rFonts w:ascii="仿宋" w:eastAsia="仿宋" w:hAnsi="仿宋" w:hint="eastAsia"/>
          <w:sz w:val="32"/>
          <w:szCs w:val="32"/>
        </w:rPr>
        <w:t>1:1。专项</w:t>
      </w:r>
      <w:r w:rsidR="002D6C02" w:rsidRPr="00DD5470">
        <w:rPr>
          <w:rFonts w:ascii="仿宋" w:eastAsia="仿宋" w:hAnsi="仿宋"/>
          <w:sz w:val="32"/>
          <w:szCs w:val="32"/>
        </w:rPr>
        <w:t>设</w:t>
      </w:r>
      <w:r w:rsidR="002D6C02" w:rsidRPr="00DD5470">
        <w:rPr>
          <w:rFonts w:ascii="仿宋" w:eastAsia="仿宋" w:hAnsi="仿宋" w:hint="eastAsia"/>
          <w:sz w:val="32"/>
          <w:szCs w:val="32"/>
        </w:rPr>
        <w:t>1 名</w:t>
      </w:r>
      <w:r w:rsidR="002D6C02" w:rsidRPr="00DD5470">
        <w:rPr>
          <w:rFonts w:ascii="仿宋" w:eastAsia="仿宋" w:hAnsi="仿宋"/>
          <w:sz w:val="32"/>
          <w:szCs w:val="32"/>
        </w:rPr>
        <w:t>项目负责人，每个</w:t>
      </w:r>
      <w:r w:rsidR="002D6C02">
        <w:rPr>
          <w:rFonts w:ascii="仿宋" w:eastAsia="仿宋" w:hAnsi="仿宋" w:hint="eastAsia"/>
          <w:sz w:val="32"/>
          <w:szCs w:val="32"/>
        </w:rPr>
        <w:t>课题</w:t>
      </w:r>
      <w:r w:rsidR="002D6C02" w:rsidRPr="00DD5470">
        <w:rPr>
          <w:rFonts w:ascii="仿宋" w:eastAsia="仿宋" w:hAnsi="仿宋"/>
          <w:sz w:val="32"/>
          <w:szCs w:val="32"/>
        </w:rPr>
        <w:t>设</w:t>
      </w:r>
      <w:r w:rsidR="002D6C02" w:rsidRPr="00DD5470">
        <w:rPr>
          <w:rFonts w:ascii="仿宋" w:eastAsia="仿宋" w:hAnsi="仿宋" w:hint="eastAsia"/>
          <w:sz w:val="32"/>
          <w:szCs w:val="32"/>
        </w:rPr>
        <w:t>1名</w:t>
      </w:r>
      <w:r w:rsidR="002D6C02" w:rsidRPr="00DD5470">
        <w:rPr>
          <w:rFonts w:ascii="仿宋" w:eastAsia="仿宋" w:hAnsi="仿宋"/>
          <w:sz w:val="32"/>
          <w:szCs w:val="32"/>
        </w:rPr>
        <w:t>负责人。</w:t>
      </w:r>
    </w:p>
    <w:p w:rsidR="002D6C02" w:rsidRPr="00C84450" w:rsidRDefault="002D6C02" w:rsidP="009154C7">
      <w:pPr>
        <w:pStyle w:val="1"/>
        <w:keepNext w:val="0"/>
        <w:keepLines w:val="0"/>
        <w:spacing w:before="0" w:after="0" w:line="600" w:lineRule="exact"/>
        <w:ind w:firstLineChars="200" w:firstLine="640"/>
        <w:rPr>
          <w:rFonts w:ascii="Times New Roman" w:eastAsia="黑体" w:hAnsi="Times New Roman"/>
          <w:b w:val="0"/>
          <w:sz w:val="32"/>
          <w:szCs w:val="32"/>
        </w:rPr>
      </w:pPr>
      <w:r w:rsidRPr="00C84450">
        <w:rPr>
          <w:rFonts w:ascii="Times New Roman" w:eastAsia="黑体" w:hAnsi="Times New Roman" w:hint="eastAsia"/>
          <w:b w:val="0"/>
          <w:sz w:val="32"/>
          <w:szCs w:val="32"/>
        </w:rPr>
        <w:t>三、</w:t>
      </w:r>
      <w:r w:rsidR="00B2750A">
        <w:rPr>
          <w:rFonts w:ascii="Times New Roman" w:eastAsia="黑体" w:hAnsi="Times New Roman" w:hint="eastAsia"/>
          <w:b w:val="0"/>
          <w:sz w:val="32"/>
          <w:szCs w:val="32"/>
        </w:rPr>
        <w:t>研究内容与考核指标</w:t>
      </w:r>
    </w:p>
    <w:p w:rsidR="002D6C02" w:rsidRPr="00C84450" w:rsidRDefault="00B2750A" w:rsidP="009154C7">
      <w:pPr>
        <w:spacing w:line="600" w:lineRule="exact"/>
        <w:ind w:firstLineChars="200" w:firstLine="643"/>
        <w:jc w:val="left"/>
        <w:rPr>
          <w:rFonts w:ascii="Times New Roman" w:eastAsia="仿宋" w:hAnsi="Times New Roman"/>
          <w:b/>
          <w:bCs/>
          <w:sz w:val="32"/>
          <w:szCs w:val="32"/>
        </w:rPr>
      </w:pPr>
      <w:r>
        <w:rPr>
          <w:rFonts w:ascii="Times New Roman" w:eastAsia="仿宋" w:hAnsi="Times New Roman" w:hint="eastAsia"/>
          <w:b/>
          <w:bCs/>
          <w:sz w:val="32"/>
          <w:szCs w:val="32"/>
        </w:rPr>
        <w:t>课题</w:t>
      </w:r>
      <w:r w:rsidR="002D6C02" w:rsidRPr="00C84450">
        <w:rPr>
          <w:rFonts w:ascii="Times New Roman" w:eastAsia="仿宋" w:hAnsi="Times New Roman" w:hint="eastAsia"/>
          <w:b/>
          <w:bCs/>
          <w:sz w:val="32"/>
          <w:szCs w:val="32"/>
        </w:rPr>
        <w:t>1</w:t>
      </w:r>
      <w:r w:rsidR="002D6C02">
        <w:rPr>
          <w:rFonts w:ascii="Times New Roman" w:eastAsia="仿宋" w:hAnsi="Times New Roman" w:hint="eastAsia"/>
          <w:b/>
          <w:bCs/>
          <w:sz w:val="32"/>
          <w:szCs w:val="32"/>
        </w:rPr>
        <w:t>．</w:t>
      </w:r>
      <w:r w:rsidR="002D6C02" w:rsidRPr="00C84450">
        <w:rPr>
          <w:rFonts w:ascii="Times New Roman" w:eastAsia="仿宋" w:hAnsi="Times New Roman" w:hint="eastAsia"/>
          <w:b/>
          <w:bCs/>
          <w:sz w:val="32"/>
          <w:szCs w:val="32"/>
        </w:rPr>
        <w:t>智能网联汽车自主式智能控制技术</w:t>
      </w:r>
    </w:p>
    <w:p w:rsidR="002D6C02" w:rsidRDefault="002D6C02" w:rsidP="009154C7">
      <w:pPr>
        <w:spacing w:line="600" w:lineRule="exact"/>
        <w:ind w:firstLineChars="200" w:firstLine="643"/>
        <w:rPr>
          <w:rFonts w:ascii="Times New Roman" w:eastAsia="仿宋" w:hAnsi="Times New Roman"/>
          <w:sz w:val="32"/>
          <w:szCs w:val="32"/>
        </w:rPr>
      </w:pPr>
      <w:r w:rsidRPr="00C84450">
        <w:rPr>
          <w:rFonts w:ascii="Times New Roman" w:eastAsia="仿宋" w:hAnsi="Times New Roman" w:hint="eastAsia"/>
          <w:b/>
          <w:bCs/>
          <w:sz w:val="32"/>
          <w:szCs w:val="32"/>
        </w:rPr>
        <w:t>研究内容：</w:t>
      </w:r>
      <w:r w:rsidRPr="00A212BF">
        <w:rPr>
          <w:rFonts w:ascii="Times New Roman" w:eastAsia="仿宋" w:hAnsi="Times New Roman" w:hint="eastAsia"/>
          <w:sz w:val="32"/>
          <w:szCs w:val="32"/>
        </w:rPr>
        <w:t>研究复杂驾驶环境多模态融合感知技术；研究自动驾驶类人决策与混合增强智能驾驶技术；构建车辆动态路径规划与协同控制方法；突破智能网联汽车控制系统失效机理及其故障诊断与容错控制技术；开发可扩展高性能智</w:t>
      </w:r>
      <w:r w:rsidRPr="00A212BF">
        <w:rPr>
          <w:rFonts w:ascii="Times New Roman" w:eastAsia="仿宋" w:hAnsi="Times New Roman" w:hint="eastAsia"/>
          <w:sz w:val="32"/>
          <w:szCs w:val="32"/>
        </w:rPr>
        <w:lastRenderedPageBreak/>
        <w:t>能网联汽车域控制器。</w:t>
      </w:r>
    </w:p>
    <w:p w:rsidR="002D6C02" w:rsidRDefault="002D6C02" w:rsidP="009154C7">
      <w:pPr>
        <w:spacing w:line="600" w:lineRule="exact"/>
        <w:ind w:firstLineChars="200" w:firstLine="643"/>
        <w:rPr>
          <w:rFonts w:ascii="Times New Roman" w:eastAsia="仿宋" w:hAnsi="Times New Roman"/>
          <w:sz w:val="32"/>
          <w:szCs w:val="32"/>
        </w:rPr>
      </w:pPr>
      <w:r w:rsidRPr="00C84450">
        <w:rPr>
          <w:rFonts w:ascii="Times New Roman" w:eastAsia="仿宋" w:hAnsi="Times New Roman" w:hint="eastAsia"/>
          <w:b/>
          <w:bCs/>
          <w:sz w:val="32"/>
          <w:szCs w:val="32"/>
        </w:rPr>
        <w:t>考核指标：</w:t>
      </w:r>
      <w:r w:rsidRPr="00C84450">
        <w:rPr>
          <w:rFonts w:ascii="Times New Roman" w:eastAsia="仿宋" w:hAnsi="Times New Roman" w:hint="eastAsia"/>
          <w:sz w:val="32"/>
          <w:szCs w:val="32"/>
        </w:rPr>
        <w:t>突破智能网联汽车域控制器关键核心技术，开发智能网联汽车域控制器</w:t>
      </w:r>
      <w:r w:rsidRPr="00C84450">
        <w:rPr>
          <w:rFonts w:ascii="Times New Roman" w:eastAsia="仿宋" w:hAnsi="Times New Roman" w:hint="eastAsia"/>
          <w:sz w:val="32"/>
          <w:szCs w:val="32"/>
        </w:rPr>
        <w:t>2</w:t>
      </w:r>
      <w:r w:rsidRPr="00C84450">
        <w:rPr>
          <w:rFonts w:ascii="Times New Roman" w:eastAsia="仿宋" w:hAnsi="Times New Roman" w:hint="eastAsia"/>
          <w:sz w:val="32"/>
          <w:szCs w:val="32"/>
        </w:rPr>
        <w:t>款；车辆、行人、障碍物等关键目标检测准确率≥</w:t>
      </w:r>
      <w:r w:rsidRPr="00C84450">
        <w:rPr>
          <w:rFonts w:ascii="Times New Roman" w:eastAsia="仿宋" w:hAnsi="Times New Roman"/>
          <w:sz w:val="32"/>
          <w:szCs w:val="32"/>
        </w:rPr>
        <w:t>95%</w:t>
      </w:r>
      <w:r w:rsidRPr="00C84450">
        <w:rPr>
          <w:rFonts w:ascii="Times New Roman" w:eastAsia="仿宋" w:hAnsi="Times New Roman" w:hint="eastAsia"/>
          <w:sz w:val="32"/>
          <w:szCs w:val="32"/>
        </w:rPr>
        <w:t>，检测响应时间≤</w:t>
      </w:r>
      <w:r w:rsidRPr="00C84450">
        <w:rPr>
          <w:rFonts w:ascii="Times New Roman" w:eastAsia="仿宋" w:hAnsi="Times New Roman" w:hint="eastAsia"/>
          <w:sz w:val="32"/>
          <w:szCs w:val="32"/>
        </w:rPr>
        <w:t>100</w:t>
      </w:r>
      <w:r w:rsidRPr="00C84450">
        <w:rPr>
          <w:rFonts w:ascii="Times New Roman" w:eastAsia="仿宋" w:hAnsi="Times New Roman" w:hint="eastAsia"/>
          <w:sz w:val="32"/>
          <w:szCs w:val="32"/>
        </w:rPr>
        <w:t>毫秒；开发</w:t>
      </w:r>
      <w:r w:rsidRPr="00C84450">
        <w:rPr>
          <w:rFonts w:ascii="Times New Roman" w:eastAsia="仿宋" w:hAnsi="Times New Roman"/>
          <w:sz w:val="32"/>
          <w:szCs w:val="32"/>
        </w:rPr>
        <w:t>SAE2/3</w:t>
      </w:r>
      <w:r w:rsidRPr="00C84450">
        <w:rPr>
          <w:rFonts w:ascii="Times New Roman" w:eastAsia="仿宋" w:hAnsi="Times New Roman" w:hint="eastAsia"/>
          <w:sz w:val="32"/>
          <w:szCs w:val="32"/>
        </w:rPr>
        <w:t>级车辆人机交互及协同驾驶系统</w:t>
      </w:r>
      <w:r w:rsidRPr="00C84450">
        <w:rPr>
          <w:rFonts w:ascii="Times New Roman" w:eastAsia="仿宋" w:hAnsi="Times New Roman" w:hint="eastAsia"/>
          <w:sz w:val="32"/>
          <w:szCs w:val="32"/>
        </w:rPr>
        <w:t>1</w:t>
      </w:r>
      <w:r w:rsidRPr="00C84450">
        <w:rPr>
          <w:rFonts w:ascii="Times New Roman" w:eastAsia="仿宋" w:hAnsi="Times New Roman" w:hint="eastAsia"/>
          <w:sz w:val="32"/>
          <w:szCs w:val="32"/>
        </w:rPr>
        <w:t>套，实现在紧急避障、车道保持等驾驶工况下的车辆人机协同控制和驾驶权平稳切换；实现</w:t>
      </w:r>
      <w:r>
        <w:rPr>
          <w:rFonts w:ascii="Times New Roman" w:eastAsia="仿宋" w:hAnsi="Times New Roman" w:hint="eastAsia"/>
          <w:sz w:val="32"/>
          <w:szCs w:val="32"/>
        </w:rPr>
        <w:t>限定区域</w:t>
      </w:r>
      <w:r w:rsidRPr="00C84450">
        <w:rPr>
          <w:rFonts w:ascii="Times New Roman" w:eastAsia="仿宋" w:hAnsi="Times New Roman" w:hint="eastAsia"/>
          <w:sz w:val="32"/>
          <w:szCs w:val="32"/>
        </w:rPr>
        <w:t>S</w:t>
      </w:r>
      <w:r w:rsidRPr="00C84450">
        <w:rPr>
          <w:rFonts w:ascii="Times New Roman" w:eastAsia="仿宋" w:hAnsi="Times New Roman"/>
          <w:sz w:val="32"/>
          <w:szCs w:val="32"/>
        </w:rPr>
        <w:t>AE4</w:t>
      </w:r>
      <w:r w:rsidRPr="00C84450">
        <w:rPr>
          <w:rFonts w:ascii="Times New Roman" w:eastAsia="仿宋" w:hAnsi="Times New Roman" w:hint="eastAsia"/>
          <w:sz w:val="32"/>
          <w:szCs w:val="32"/>
        </w:rPr>
        <w:t>级自动驾驶，自动驾驶脱离率≤</w:t>
      </w:r>
      <w:r w:rsidRPr="00C84450">
        <w:rPr>
          <w:rFonts w:ascii="Times New Roman" w:eastAsia="仿宋" w:hAnsi="Times New Roman"/>
          <w:sz w:val="32"/>
          <w:szCs w:val="32"/>
        </w:rPr>
        <w:t>1</w:t>
      </w:r>
      <w:r w:rsidRPr="00C84450">
        <w:rPr>
          <w:rFonts w:ascii="Times New Roman" w:eastAsia="仿宋" w:hAnsi="Times New Roman" w:hint="eastAsia"/>
          <w:sz w:val="32"/>
          <w:szCs w:val="32"/>
        </w:rPr>
        <w:t>次</w:t>
      </w:r>
      <w:r w:rsidRPr="00C84450">
        <w:rPr>
          <w:rFonts w:ascii="Times New Roman" w:eastAsia="仿宋" w:hAnsi="Times New Roman" w:hint="eastAsia"/>
          <w:sz w:val="32"/>
          <w:szCs w:val="32"/>
        </w:rPr>
        <w:t>/</w:t>
      </w:r>
      <w:r w:rsidRPr="00C84450">
        <w:rPr>
          <w:rFonts w:ascii="Times New Roman" w:eastAsia="仿宋" w:hAnsi="Times New Roman"/>
          <w:sz w:val="32"/>
          <w:szCs w:val="32"/>
        </w:rPr>
        <w:t>500</w:t>
      </w:r>
      <w:r w:rsidRPr="00C84450">
        <w:rPr>
          <w:rFonts w:ascii="Times New Roman" w:eastAsia="仿宋" w:hAnsi="Times New Roman" w:hint="eastAsia"/>
          <w:sz w:val="32"/>
          <w:szCs w:val="32"/>
        </w:rPr>
        <w:t>公里</w:t>
      </w:r>
      <w:r w:rsidRPr="00C84450">
        <w:rPr>
          <w:rFonts w:ascii="Times New Roman" w:eastAsia="仿宋" w:hAnsi="Times New Roman"/>
          <w:sz w:val="32"/>
          <w:szCs w:val="32"/>
        </w:rPr>
        <w:t>。</w:t>
      </w:r>
    </w:p>
    <w:p w:rsidR="002D6C02" w:rsidRDefault="002D6C02" w:rsidP="009154C7">
      <w:pPr>
        <w:spacing w:line="600" w:lineRule="exact"/>
        <w:ind w:firstLineChars="200" w:firstLine="640"/>
        <w:rPr>
          <w:rFonts w:ascii="Times New Roman" w:eastAsia="仿宋" w:hAnsi="Times New Roman"/>
          <w:sz w:val="32"/>
          <w:szCs w:val="32"/>
        </w:rPr>
      </w:pPr>
      <w:r w:rsidRPr="00C84450">
        <w:rPr>
          <w:rFonts w:ascii="Times New Roman" w:eastAsia="仿宋" w:hAnsi="Times New Roman" w:hint="eastAsia"/>
          <w:sz w:val="32"/>
          <w:szCs w:val="32"/>
        </w:rPr>
        <w:t>资助额度上限：</w:t>
      </w:r>
      <w:r w:rsidRPr="00C84450">
        <w:rPr>
          <w:rFonts w:ascii="Times New Roman" w:eastAsia="仿宋" w:hAnsi="Times New Roman" w:hint="eastAsia"/>
          <w:sz w:val="32"/>
          <w:szCs w:val="32"/>
        </w:rPr>
        <w:t>400</w:t>
      </w:r>
      <w:r w:rsidRPr="00C84450">
        <w:rPr>
          <w:rFonts w:ascii="Times New Roman" w:eastAsia="仿宋" w:hAnsi="Times New Roman" w:hint="eastAsia"/>
          <w:sz w:val="32"/>
          <w:szCs w:val="32"/>
        </w:rPr>
        <w:t>万元</w:t>
      </w:r>
    </w:p>
    <w:p w:rsidR="002D6C02" w:rsidRDefault="00B2750A" w:rsidP="009154C7">
      <w:pPr>
        <w:spacing w:line="600" w:lineRule="exact"/>
        <w:ind w:firstLineChars="200" w:firstLine="643"/>
        <w:rPr>
          <w:rFonts w:ascii="Times New Roman" w:eastAsia="仿宋" w:hAnsi="Times New Roman"/>
          <w:b/>
          <w:bCs/>
          <w:sz w:val="32"/>
          <w:szCs w:val="32"/>
        </w:rPr>
      </w:pPr>
      <w:r>
        <w:rPr>
          <w:rFonts w:ascii="Times New Roman" w:eastAsia="仿宋" w:hAnsi="Times New Roman" w:hint="eastAsia"/>
          <w:b/>
          <w:bCs/>
          <w:sz w:val="32"/>
          <w:szCs w:val="32"/>
        </w:rPr>
        <w:t>课题</w:t>
      </w:r>
      <w:r w:rsidR="002D6C02" w:rsidRPr="00C84450">
        <w:rPr>
          <w:rFonts w:ascii="Times New Roman" w:eastAsia="仿宋" w:hAnsi="Times New Roman" w:hint="eastAsia"/>
          <w:b/>
          <w:bCs/>
          <w:sz w:val="32"/>
          <w:szCs w:val="32"/>
        </w:rPr>
        <w:t>2</w:t>
      </w:r>
      <w:r w:rsidR="002D6C02">
        <w:rPr>
          <w:rFonts w:ascii="Times New Roman" w:eastAsia="仿宋" w:hAnsi="Times New Roman" w:hint="eastAsia"/>
          <w:b/>
          <w:bCs/>
          <w:sz w:val="32"/>
          <w:szCs w:val="32"/>
        </w:rPr>
        <w:t>．</w:t>
      </w:r>
      <w:r w:rsidR="002D6C02" w:rsidRPr="00C84450">
        <w:rPr>
          <w:rFonts w:ascii="Times New Roman" w:eastAsia="仿宋" w:hAnsi="Times New Roman" w:hint="eastAsia"/>
          <w:b/>
          <w:bCs/>
          <w:sz w:val="32"/>
          <w:szCs w:val="32"/>
        </w:rPr>
        <w:t>智能网联汽车车路协同与信息安全关键技术</w:t>
      </w:r>
    </w:p>
    <w:p w:rsidR="002D6C02" w:rsidRDefault="002D6C02" w:rsidP="009154C7">
      <w:pPr>
        <w:spacing w:line="600" w:lineRule="exact"/>
        <w:ind w:firstLineChars="200" w:firstLine="643"/>
        <w:rPr>
          <w:rFonts w:ascii="Times New Roman" w:eastAsia="仿宋" w:hAnsi="Times New Roman"/>
          <w:sz w:val="32"/>
          <w:szCs w:val="32"/>
        </w:rPr>
      </w:pPr>
      <w:r w:rsidRPr="00C84450">
        <w:rPr>
          <w:rFonts w:ascii="Times New Roman" w:eastAsia="仿宋" w:hAnsi="Times New Roman" w:hint="eastAsia"/>
          <w:b/>
          <w:bCs/>
          <w:sz w:val="32"/>
          <w:szCs w:val="32"/>
        </w:rPr>
        <w:t>研究内容：</w:t>
      </w:r>
      <w:r w:rsidRPr="00C84450">
        <w:rPr>
          <w:rFonts w:ascii="Times New Roman" w:eastAsia="仿宋" w:hAnsi="Times New Roman"/>
          <w:sz w:val="32"/>
          <w:szCs w:val="32"/>
        </w:rPr>
        <w:t>研究智能网联汽车多传感器融合的超视觉感知技术、车路多源传感器协同感知技术</w:t>
      </w:r>
      <w:r w:rsidRPr="00C84450">
        <w:rPr>
          <w:rFonts w:ascii="Times New Roman" w:eastAsia="仿宋" w:hAnsi="Times New Roman" w:hint="eastAsia"/>
          <w:sz w:val="32"/>
          <w:szCs w:val="32"/>
        </w:rPr>
        <w:t>；开</w:t>
      </w:r>
      <w:r w:rsidRPr="00C84450">
        <w:rPr>
          <w:rFonts w:ascii="Times New Roman" w:eastAsia="仿宋" w:hAnsi="Times New Roman"/>
          <w:sz w:val="32"/>
          <w:szCs w:val="32"/>
        </w:rPr>
        <w:t>发基于多模式（</w:t>
      </w:r>
      <w:r w:rsidRPr="00C84450">
        <w:rPr>
          <w:rFonts w:ascii="Times New Roman" w:eastAsia="仿宋" w:hAnsi="Times New Roman"/>
          <w:sz w:val="32"/>
          <w:szCs w:val="32"/>
        </w:rPr>
        <w:t>LTE-V</w:t>
      </w:r>
      <w:r w:rsidRPr="00C84450">
        <w:rPr>
          <w:rFonts w:ascii="Times New Roman" w:eastAsia="仿宋" w:hAnsi="Times New Roman" w:hint="eastAsia"/>
          <w:sz w:val="32"/>
          <w:szCs w:val="32"/>
        </w:rPr>
        <w:t>/</w:t>
      </w:r>
      <w:r w:rsidRPr="00C84450">
        <w:rPr>
          <w:rFonts w:ascii="Times New Roman" w:eastAsia="仿宋" w:hAnsi="Times New Roman"/>
          <w:sz w:val="32"/>
          <w:szCs w:val="32"/>
        </w:rPr>
        <w:t>DSRC</w:t>
      </w:r>
      <w:r w:rsidRPr="00C84450">
        <w:rPr>
          <w:rFonts w:ascii="Times New Roman" w:eastAsia="仿宋" w:hAnsi="Times New Roman" w:hint="eastAsia"/>
          <w:sz w:val="32"/>
          <w:szCs w:val="32"/>
        </w:rPr>
        <w:t>/</w:t>
      </w:r>
      <w:r w:rsidRPr="00C84450">
        <w:rPr>
          <w:rFonts w:ascii="Times New Roman" w:eastAsia="仿宋" w:hAnsi="Times New Roman"/>
          <w:sz w:val="32"/>
          <w:szCs w:val="32"/>
        </w:rPr>
        <w:t>5G</w:t>
      </w:r>
      <w:r w:rsidRPr="00C84450">
        <w:rPr>
          <w:rFonts w:ascii="Times New Roman" w:eastAsia="仿宋" w:hAnsi="Times New Roman"/>
          <w:sz w:val="32"/>
          <w:szCs w:val="32"/>
        </w:rPr>
        <w:t>）通讯技术的车路感知一体化装备</w:t>
      </w:r>
      <w:r w:rsidRPr="00C84450">
        <w:rPr>
          <w:rFonts w:ascii="Times New Roman" w:eastAsia="仿宋" w:hAnsi="Times New Roman" w:hint="eastAsia"/>
          <w:sz w:val="32"/>
          <w:szCs w:val="32"/>
        </w:rPr>
        <w:t>；研究</w:t>
      </w:r>
      <w:r w:rsidRPr="00C84450">
        <w:rPr>
          <w:rFonts w:ascii="Times New Roman" w:eastAsia="仿宋" w:hAnsi="Times New Roman"/>
          <w:sz w:val="32"/>
          <w:szCs w:val="32"/>
        </w:rPr>
        <w:t>融合智能路侧边缘计算的协同认知</w:t>
      </w:r>
      <w:r w:rsidRPr="00C84450">
        <w:rPr>
          <w:rFonts w:ascii="Times New Roman" w:eastAsia="仿宋" w:hAnsi="Times New Roman" w:hint="eastAsia"/>
          <w:sz w:val="32"/>
          <w:szCs w:val="32"/>
        </w:rPr>
        <w:t>、</w:t>
      </w:r>
      <w:r w:rsidRPr="00C84450">
        <w:rPr>
          <w:rFonts w:ascii="Times New Roman" w:eastAsia="仿宋" w:hAnsi="Times New Roman"/>
          <w:sz w:val="32"/>
          <w:szCs w:val="32"/>
        </w:rPr>
        <w:t>决策</w:t>
      </w:r>
      <w:r w:rsidRPr="00C84450">
        <w:rPr>
          <w:rFonts w:ascii="Times New Roman" w:eastAsia="仿宋" w:hAnsi="Times New Roman" w:hint="eastAsia"/>
          <w:sz w:val="32"/>
          <w:szCs w:val="32"/>
        </w:rPr>
        <w:t>与控制</w:t>
      </w:r>
      <w:r w:rsidRPr="00C84450">
        <w:rPr>
          <w:rFonts w:ascii="Times New Roman" w:eastAsia="仿宋" w:hAnsi="Times New Roman"/>
          <w:sz w:val="32"/>
          <w:szCs w:val="32"/>
        </w:rPr>
        <w:t>技术</w:t>
      </w:r>
      <w:r w:rsidRPr="00C84450">
        <w:rPr>
          <w:rFonts w:ascii="Times New Roman" w:eastAsia="仿宋" w:hAnsi="Times New Roman" w:hint="eastAsia"/>
          <w:sz w:val="32"/>
          <w:szCs w:val="32"/>
        </w:rPr>
        <w:t>；研究智能网联汽车信息安全技术。</w:t>
      </w:r>
    </w:p>
    <w:p w:rsidR="002D6C02" w:rsidRDefault="002D6C02" w:rsidP="009154C7">
      <w:pPr>
        <w:spacing w:line="600" w:lineRule="exact"/>
        <w:ind w:firstLineChars="200" w:firstLine="643"/>
        <w:rPr>
          <w:rFonts w:ascii="Times New Roman" w:eastAsia="仿宋" w:hAnsi="Times New Roman"/>
          <w:sz w:val="32"/>
          <w:szCs w:val="32"/>
        </w:rPr>
      </w:pPr>
      <w:r w:rsidRPr="00C84450">
        <w:rPr>
          <w:rFonts w:ascii="Times New Roman" w:eastAsia="仿宋" w:hAnsi="Times New Roman" w:hint="eastAsia"/>
          <w:b/>
          <w:bCs/>
          <w:sz w:val="32"/>
          <w:szCs w:val="32"/>
        </w:rPr>
        <w:t>考核指标：</w:t>
      </w:r>
      <w:r w:rsidRPr="00C84450">
        <w:rPr>
          <w:rFonts w:ascii="Times New Roman" w:eastAsia="仿宋" w:hAnsi="Times New Roman"/>
          <w:sz w:val="32"/>
          <w:szCs w:val="32"/>
        </w:rPr>
        <w:t>开发多模式车路信息可信交互的感知一体化设备</w:t>
      </w:r>
      <w:r w:rsidRPr="00C84450">
        <w:rPr>
          <w:rFonts w:ascii="Times New Roman" w:eastAsia="仿宋" w:hAnsi="Times New Roman"/>
          <w:sz w:val="32"/>
          <w:szCs w:val="32"/>
        </w:rPr>
        <w:t>1</w:t>
      </w:r>
      <w:r w:rsidRPr="00C84450">
        <w:rPr>
          <w:rFonts w:ascii="Times New Roman" w:eastAsia="仿宋" w:hAnsi="Times New Roman"/>
          <w:sz w:val="32"/>
          <w:szCs w:val="32"/>
        </w:rPr>
        <w:t>套，可支持不少于</w:t>
      </w:r>
      <w:r w:rsidRPr="00C84450">
        <w:rPr>
          <w:rFonts w:ascii="Times New Roman" w:eastAsia="仿宋" w:hAnsi="Times New Roman"/>
          <w:sz w:val="32"/>
          <w:szCs w:val="32"/>
        </w:rPr>
        <w:t xml:space="preserve">3 </w:t>
      </w:r>
      <w:r w:rsidRPr="00C84450">
        <w:rPr>
          <w:rFonts w:ascii="Times New Roman" w:eastAsia="仿宋" w:hAnsi="Times New Roman"/>
          <w:sz w:val="32"/>
          <w:szCs w:val="32"/>
        </w:rPr>
        <w:t>种无线通信方式，实现在交叉路口、匝道出入口等复杂工况下超视距、无盲区感知和信息传输准确率</w:t>
      </w:r>
      <w:r w:rsidRPr="00C84450">
        <w:rPr>
          <w:rFonts w:ascii="Times New Roman" w:eastAsia="仿宋" w:hAnsi="Times New Roman" w:hint="eastAsia"/>
          <w:sz w:val="32"/>
          <w:szCs w:val="32"/>
        </w:rPr>
        <w:t>≥</w:t>
      </w:r>
      <w:r w:rsidRPr="00C84450">
        <w:rPr>
          <w:rFonts w:ascii="Times New Roman" w:eastAsia="仿宋" w:hAnsi="Times New Roman"/>
          <w:sz w:val="32"/>
          <w:szCs w:val="32"/>
        </w:rPr>
        <w:t>95%</w:t>
      </w:r>
      <w:r w:rsidRPr="00C84450">
        <w:rPr>
          <w:rFonts w:ascii="Times New Roman" w:eastAsia="仿宋" w:hAnsi="Times New Roman"/>
          <w:sz w:val="32"/>
          <w:szCs w:val="32"/>
        </w:rPr>
        <w:t>；开发智能路侧边缘计算的协同驾驶系统</w:t>
      </w:r>
      <w:r w:rsidRPr="00C84450">
        <w:rPr>
          <w:rFonts w:ascii="Times New Roman" w:eastAsia="仿宋" w:hAnsi="Times New Roman"/>
          <w:sz w:val="32"/>
          <w:szCs w:val="32"/>
        </w:rPr>
        <w:t>1</w:t>
      </w:r>
      <w:r w:rsidRPr="00C84450">
        <w:rPr>
          <w:rFonts w:ascii="Times New Roman" w:eastAsia="仿宋" w:hAnsi="Times New Roman"/>
          <w:sz w:val="32"/>
          <w:szCs w:val="32"/>
        </w:rPr>
        <w:t>套，支持大于</w:t>
      </w:r>
      <w:r w:rsidRPr="00C84450">
        <w:rPr>
          <w:rFonts w:ascii="Times New Roman" w:eastAsia="仿宋" w:hAnsi="Times New Roman"/>
          <w:sz w:val="32"/>
          <w:szCs w:val="32"/>
        </w:rPr>
        <w:t>20</w:t>
      </w:r>
      <w:r w:rsidRPr="00C84450">
        <w:rPr>
          <w:rFonts w:ascii="Times New Roman" w:eastAsia="仿宋" w:hAnsi="Times New Roman"/>
          <w:sz w:val="32"/>
          <w:szCs w:val="32"/>
        </w:rPr>
        <w:t>个交通主体的车路以及车辆群体协同认知、协同决策以及协同控制</w:t>
      </w:r>
      <w:r w:rsidRPr="00C84450">
        <w:rPr>
          <w:rFonts w:ascii="Times New Roman" w:eastAsia="仿宋" w:hAnsi="Times New Roman" w:hint="eastAsia"/>
          <w:sz w:val="32"/>
          <w:szCs w:val="32"/>
        </w:rPr>
        <w:t>，整体计算运行时间≤</w:t>
      </w:r>
      <w:r w:rsidRPr="00C84450">
        <w:rPr>
          <w:rFonts w:ascii="Times New Roman" w:eastAsia="仿宋" w:hAnsi="Times New Roman"/>
          <w:sz w:val="32"/>
          <w:szCs w:val="32"/>
        </w:rPr>
        <w:t>200</w:t>
      </w:r>
      <w:r w:rsidRPr="00C84450">
        <w:rPr>
          <w:rFonts w:ascii="Times New Roman" w:eastAsia="仿宋" w:hAnsi="Times New Roman" w:hint="eastAsia"/>
          <w:sz w:val="32"/>
          <w:szCs w:val="32"/>
        </w:rPr>
        <w:t>毫秒；突破网络漏洞检测与隐私保护等关键技术</w:t>
      </w:r>
      <w:r w:rsidRPr="00C84450">
        <w:rPr>
          <w:rFonts w:ascii="Times New Roman" w:eastAsia="仿宋" w:hAnsi="Times New Roman" w:hint="eastAsia"/>
          <w:sz w:val="32"/>
          <w:szCs w:val="32"/>
        </w:rPr>
        <w:t>1</w:t>
      </w:r>
      <w:r w:rsidRPr="00C84450">
        <w:rPr>
          <w:rFonts w:ascii="Times New Roman" w:eastAsia="仿宋" w:hAnsi="Times New Roman"/>
          <w:sz w:val="32"/>
          <w:szCs w:val="32"/>
        </w:rPr>
        <w:t>~2</w:t>
      </w:r>
      <w:r w:rsidRPr="00C84450">
        <w:rPr>
          <w:rFonts w:ascii="Times New Roman" w:eastAsia="仿宋" w:hAnsi="Times New Roman" w:hint="eastAsia"/>
          <w:sz w:val="32"/>
          <w:szCs w:val="32"/>
        </w:rPr>
        <w:t>项。</w:t>
      </w:r>
    </w:p>
    <w:p w:rsidR="002D6C02" w:rsidRDefault="002D6C02" w:rsidP="009154C7">
      <w:pPr>
        <w:spacing w:line="600" w:lineRule="exact"/>
        <w:ind w:firstLineChars="200" w:firstLine="640"/>
        <w:rPr>
          <w:rFonts w:ascii="Times New Roman" w:eastAsia="仿宋" w:hAnsi="Times New Roman"/>
          <w:sz w:val="32"/>
          <w:szCs w:val="32"/>
        </w:rPr>
      </w:pPr>
      <w:r w:rsidRPr="00C84450">
        <w:rPr>
          <w:rFonts w:ascii="Times New Roman" w:eastAsia="仿宋" w:hAnsi="Times New Roman" w:hint="eastAsia"/>
          <w:sz w:val="32"/>
          <w:szCs w:val="32"/>
        </w:rPr>
        <w:lastRenderedPageBreak/>
        <w:t>资助额度上限：</w:t>
      </w:r>
      <w:r w:rsidRPr="00C84450">
        <w:rPr>
          <w:rFonts w:ascii="Times New Roman" w:eastAsia="仿宋" w:hAnsi="Times New Roman" w:hint="eastAsia"/>
          <w:sz w:val="32"/>
          <w:szCs w:val="32"/>
        </w:rPr>
        <w:t>200</w:t>
      </w:r>
      <w:r w:rsidRPr="00C84450">
        <w:rPr>
          <w:rFonts w:ascii="Times New Roman" w:eastAsia="仿宋" w:hAnsi="Times New Roman" w:hint="eastAsia"/>
          <w:sz w:val="32"/>
          <w:szCs w:val="32"/>
        </w:rPr>
        <w:t>万元</w:t>
      </w:r>
    </w:p>
    <w:p w:rsidR="002D6C02" w:rsidRDefault="00B2750A" w:rsidP="009154C7">
      <w:pPr>
        <w:spacing w:line="600" w:lineRule="exact"/>
        <w:ind w:firstLineChars="200" w:firstLine="643"/>
        <w:rPr>
          <w:rFonts w:ascii="Times New Roman" w:eastAsia="仿宋" w:hAnsi="Times New Roman"/>
          <w:b/>
          <w:bCs/>
          <w:sz w:val="32"/>
          <w:szCs w:val="32"/>
        </w:rPr>
      </w:pPr>
      <w:r>
        <w:rPr>
          <w:rFonts w:ascii="Times New Roman" w:eastAsia="仿宋" w:hAnsi="Times New Roman" w:hint="eastAsia"/>
          <w:b/>
          <w:bCs/>
          <w:sz w:val="32"/>
          <w:szCs w:val="32"/>
        </w:rPr>
        <w:t>课题</w:t>
      </w:r>
      <w:r w:rsidR="002D6C02" w:rsidRPr="00C84450">
        <w:rPr>
          <w:rFonts w:ascii="Times New Roman" w:eastAsia="仿宋" w:hAnsi="Times New Roman" w:hint="eastAsia"/>
          <w:b/>
          <w:bCs/>
          <w:sz w:val="32"/>
          <w:szCs w:val="32"/>
        </w:rPr>
        <w:t>3</w:t>
      </w:r>
      <w:r w:rsidR="002D6C02">
        <w:rPr>
          <w:rFonts w:ascii="Times New Roman" w:eastAsia="仿宋" w:hAnsi="Times New Roman" w:hint="eastAsia"/>
          <w:b/>
          <w:bCs/>
          <w:sz w:val="32"/>
          <w:szCs w:val="32"/>
        </w:rPr>
        <w:t>．</w:t>
      </w:r>
      <w:r w:rsidR="002D6C02" w:rsidRPr="00C84450">
        <w:rPr>
          <w:rFonts w:ascii="Times New Roman" w:eastAsia="仿宋" w:hAnsi="Times New Roman" w:hint="eastAsia"/>
          <w:b/>
          <w:bCs/>
          <w:sz w:val="32"/>
          <w:szCs w:val="32"/>
        </w:rPr>
        <w:t>智能网联汽车测试技术与装备</w:t>
      </w:r>
    </w:p>
    <w:p w:rsidR="002D6C02" w:rsidRDefault="002D6C02" w:rsidP="009154C7">
      <w:pPr>
        <w:spacing w:line="600" w:lineRule="exact"/>
        <w:ind w:firstLineChars="200" w:firstLine="643"/>
        <w:rPr>
          <w:rFonts w:ascii="Times New Roman" w:eastAsia="仿宋" w:hAnsi="Times New Roman"/>
          <w:sz w:val="32"/>
          <w:szCs w:val="32"/>
        </w:rPr>
      </w:pPr>
      <w:r w:rsidRPr="00C84450">
        <w:rPr>
          <w:rFonts w:ascii="Times New Roman" w:eastAsia="仿宋" w:hAnsi="Times New Roman" w:hint="eastAsia"/>
          <w:b/>
          <w:bCs/>
          <w:sz w:val="32"/>
          <w:szCs w:val="32"/>
        </w:rPr>
        <w:t>研究内容：</w:t>
      </w:r>
      <w:r w:rsidRPr="00C84450">
        <w:rPr>
          <w:rFonts w:ascii="Times New Roman" w:eastAsia="仿宋" w:hAnsi="Times New Roman" w:hint="eastAsia"/>
          <w:sz w:val="32"/>
          <w:szCs w:val="32"/>
        </w:rPr>
        <w:t>研究智能网联汽车整车级功能和性能测试评价方法；研究智能网联汽车自动驾驶能力测试评价</w:t>
      </w:r>
      <w:r>
        <w:rPr>
          <w:rFonts w:ascii="Times New Roman" w:eastAsia="仿宋" w:hAnsi="Times New Roman" w:hint="eastAsia"/>
          <w:sz w:val="32"/>
          <w:szCs w:val="32"/>
        </w:rPr>
        <w:t>方法</w:t>
      </w:r>
      <w:r w:rsidRPr="00C84450">
        <w:rPr>
          <w:rFonts w:ascii="Times New Roman" w:eastAsia="仿宋" w:hAnsi="Times New Roman" w:hint="eastAsia"/>
          <w:sz w:val="32"/>
          <w:szCs w:val="32"/>
        </w:rPr>
        <w:t>和指标体系；研究智能网联汽车可变换、可容错柔性封闭测试环境构建技术；开发无人驾驶软碰撞目标车及其远程监控系统等测试装备。</w:t>
      </w:r>
    </w:p>
    <w:p w:rsidR="002D6C02" w:rsidRDefault="002D6C02" w:rsidP="009154C7">
      <w:pPr>
        <w:spacing w:line="600" w:lineRule="exact"/>
        <w:ind w:firstLineChars="200" w:firstLine="643"/>
        <w:rPr>
          <w:rFonts w:ascii="Times New Roman" w:eastAsia="仿宋" w:hAnsi="Times New Roman"/>
          <w:sz w:val="32"/>
          <w:szCs w:val="32"/>
        </w:rPr>
      </w:pPr>
      <w:r w:rsidRPr="00C84450">
        <w:rPr>
          <w:rFonts w:ascii="Times New Roman" w:eastAsia="仿宋" w:hAnsi="Times New Roman" w:hint="eastAsia"/>
          <w:b/>
          <w:bCs/>
          <w:sz w:val="32"/>
          <w:szCs w:val="32"/>
        </w:rPr>
        <w:t>考核指标：</w:t>
      </w:r>
      <w:r w:rsidRPr="00C84450">
        <w:rPr>
          <w:rFonts w:ascii="Times New Roman" w:eastAsia="仿宋" w:hAnsi="Times New Roman" w:hint="eastAsia"/>
          <w:sz w:val="32"/>
          <w:szCs w:val="32"/>
        </w:rPr>
        <w:t>构建场景不少于</w:t>
      </w:r>
      <w:r w:rsidRPr="00C84450">
        <w:rPr>
          <w:rFonts w:ascii="Times New Roman" w:eastAsia="仿宋" w:hAnsi="Times New Roman" w:hint="eastAsia"/>
          <w:sz w:val="32"/>
          <w:szCs w:val="32"/>
        </w:rPr>
        <w:t>2</w:t>
      </w:r>
      <w:r w:rsidRPr="00C84450">
        <w:rPr>
          <w:rFonts w:ascii="Times New Roman" w:eastAsia="仿宋" w:hAnsi="Times New Roman"/>
          <w:sz w:val="32"/>
          <w:szCs w:val="32"/>
        </w:rPr>
        <w:t>00</w:t>
      </w:r>
      <w:r w:rsidRPr="00C84450">
        <w:rPr>
          <w:rFonts w:ascii="Times New Roman" w:eastAsia="仿宋" w:hAnsi="Times New Roman" w:hint="eastAsia"/>
          <w:sz w:val="32"/>
          <w:szCs w:val="32"/>
        </w:rPr>
        <w:t>个的测试场景库，测试场景覆盖中国典型城区、郊区及高速道路场景；制定测试场景构建规范草案</w:t>
      </w:r>
      <w:r w:rsidRPr="00C84450">
        <w:rPr>
          <w:rFonts w:ascii="Times New Roman" w:eastAsia="仿宋" w:hAnsi="Times New Roman"/>
          <w:sz w:val="32"/>
          <w:szCs w:val="32"/>
        </w:rPr>
        <w:t>1</w:t>
      </w:r>
      <w:r w:rsidRPr="00C84450">
        <w:rPr>
          <w:rFonts w:ascii="Times New Roman" w:eastAsia="仿宋" w:hAnsi="Times New Roman" w:hint="eastAsia"/>
          <w:sz w:val="32"/>
          <w:szCs w:val="32"/>
        </w:rPr>
        <w:t>项，制定智能网联汽车综合测试评价方案</w:t>
      </w:r>
      <w:r w:rsidRPr="00C84450">
        <w:rPr>
          <w:rFonts w:ascii="Times New Roman" w:eastAsia="仿宋" w:hAnsi="Times New Roman"/>
          <w:sz w:val="32"/>
          <w:szCs w:val="32"/>
        </w:rPr>
        <w:t>1</w:t>
      </w:r>
      <w:r w:rsidRPr="00C84450">
        <w:rPr>
          <w:rFonts w:ascii="Times New Roman" w:eastAsia="仿宋" w:hAnsi="Times New Roman" w:hint="eastAsia"/>
          <w:sz w:val="32"/>
          <w:szCs w:val="32"/>
        </w:rPr>
        <w:t>份；软碰撞目标平台车：</w:t>
      </w:r>
      <w:r>
        <w:rPr>
          <w:rFonts w:ascii="Times New Roman" w:eastAsia="仿宋" w:hAnsi="Times New Roman" w:hint="eastAsia"/>
          <w:sz w:val="32"/>
          <w:szCs w:val="32"/>
        </w:rPr>
        <w:t>底盘高度</w:t>
      </w:r>
      <w:r w:rsidRPr="00C84450">
        <w:rPr>
          <w:rFonts w:ascii="Times New Roman" w:eastAsia="仿宋" w:hAnsi="Times New Roman" w:hint="eastAsia"/>
          <w:sz w:val="32"/>
          <w:szCs w:val="32"/>
        </w:rPr>
        <w:t>≤</w:t>
      </w:r>
      <w:r>
        <w:rPr>
          <w:rFonts w:ascii="Times New Roman" w:eastAsia="仿宋" w:hAnsi="Times New Roman" w:hint="eastAsia"/>
          <w:sz w:val="32"/>
          <w:szCs w:val="32"/>
        </w:rPr>
        <w:t>15cm</w:t>
      </w:r>
      <w:r>
        <w:rPr>
          <w:rFonts w:ascii="Times New Roman" w:eastAsia="仿宋" w:hAnsi="Times New Roman" w:hint="eastAsia"/>
          <w:sz w:val="32"/>
          <w:szCs w:val="32"/>
        </w:rPr>
        <w:t>，离地间隙</w:t>
      </w:r>
      <w:r w:rsidRPr="00C84450">
        <w:rPr>
          <w:rFonts w:ascii="Times New Roman" w:eastAsia="仿宋" w:hAnsi="Times New Roman" w:hint="eastAsia"/>
          <w:sz w:val="32"/>
          <w:szCs w:val="32"/>
        </w:rPr>
        <w:t>≤</w:t>
      </w:r>
      <w:r>
        <w:rPr>
          <w:rFonts w:ascii="Times New Roman" w:eastAsia="仿宋" w:hAnsi="Times New Roman" w:hint="eastAsia"/>
          <w:sz w:val="32"/>
          <w:szCs w:val="32"/>
        </w:rPr>
        <w:t>2cm</w:t>
      </w:r>
      <w:r>
        <w:rPr>
          <w:rFonts w:ascii="Times New Roman" w:eastAsia="仿宋" w:hAnsi="Times New Roman" w:hint="eastAsia"/>
          <w:sz w:val="32"/>
          <w:szCs w:val="32"/>
        </w:rPr>
        <w:t>，</w:t>
      </w:r>
      <w:r w:rsidRPr="00C84450">
        <w:rPr>
          <w:rFonts w:ascii="Times New Roman" w:eastAsia="仿宋" w:hAnsi="Times New Roman" w:hint="eastAsia"/>
          <w:sz w:val="32"/>
          <w:szCs w:val="32"/>
        </w:rPr>
        <w:t>最高车速≥</w:t>
      </w:r>
      <w:r w:rsidRPr="00C84450">
        <w:rPr>
          <w:rFonts w:ascii="Times New Roman" w:eastAsia="仿宋" w:hAnsi="Times New Roman" w:hint="eastAsia"/>
          <w:sz w:val="32"/>
          <w:szCs w:val="32"/>
        </w:rPr>
        <w:t>60km/h</w:t>
      </w:r>
      <w:r w:rsidRPr="00C84450">
        <w:rPr>
          <w:rFonts w:ascii="Times New Roman" w:eastAsia="仿宋" w:hAnsi="Times New Roman" w:hint="eastAsia"/>
          <w:sz w:val="32"/>
          <w:szCs w:val="32"/>
        </w:rPr>
        <w:t>，最大加速度≥</w:t>
      </w:r>
      <w:r w:rsidRPr="00C84450">
        <w:rPr>
          <w:rFonts w:ascii="Times New Roman" w:eastAsia="仿宋" w:hAnsi="Times New Roman"/>
          <w:sz w:val="32"/>
          <w:szCs w:val="32"/>
        </w:rPr>
        <w:t>0.2g</w:t>
      </w:r>
      <w:r w:rsidRPr="00C84450">
        <w:rPr>
          <w:rFonts w:ascii="Times New Roman" w:eastAsia="仿宋" w:hAnsi="Times New Roman" w:hint="eastAsia"/>
          <w:sz w:val="32"/>
          <w:szCs w:val="32"/>
        </w:rPr>
        <w:t>，</w:t>
      </w:r>
      <w:r w:rsidRPr="00C84450">
        <w:rPr>
          <w:rFonts w:ascii="Times New Roman" w:eastAsia="仿宋" w:hAnsi="Times New Roman"/>
          <w:sz w:val="32"/>
          <w:szCs w:val="32"/>
        </w:rPr>
        <w:t>最大减速度</w:t>
      </w:r>
      <w:r w:rsidRPr="00C84450">
        <w:rPr>
          <w:rFonts w:ascii="Times New Roman" w:eastAsia="仿宋" w:hAnsi="Times New Roman" w:hint="eastAsia"/>
          <w:sz w:val="32"/>
          <w:szCs w:val="32"/>
        </w:rPr>
        <w:t>≥</w:t>
      </w:r>
      <w:r w:rsidRPr="00C84450">
        <w:rPr>
          <w:rFonts w:ascii="Times New Roman" w:eastAsia="仿宋" w:hAnsi="Times New Roman"/>
          <w:sz w:val="32"/>
          <w:szCs w:val="32"/>
        </w:rPr>
        <w:t>0.7g</w:t>
      </w:r>
      <w:r w:rsidRPr="00C84450">
        <w:rPr>
          <w:rFonts w:ascii="Times New Roman" w:eastAsia="仿宋" w:hAnsi="Times New Roman" w:hint="eastAsia"/>
          <w:sz w:val="32"/>
          <w:szCs w:val="32"/>
        </w:rPr>
        <w:t>，</w:t>
      </w:r>
      <w:r w:rsidRPr="00C84450">
        <w:rPr>
          <w:rFonts w:ascii="Times New Roman" w:eastAsia="仿宋" w:hAnsi="Times New Roman"/>
          <w:sz w:val="32"/>
          <w:szCs w:val="32"/>
        </w:rPr>
        <w:t>最大横向加速度</w:t>
      </w:r>
      <w:r w:rsidRPr="00C84450">
        <w:rPr>
          <w:rFonts w:ascii="Times New Roman" w:eastAsia="仿宋" w:hAnsi="Times New Roman"/>
          <w:sz w:val="32"/>
          <w:szCs w:val="32"/>
        </w:rPr>
        <w:t>0.4</w:t>
      </w:r>
      <w:r w:rsidRPr="00C84450">
        <w:rPr>
          <w:rFonts w:ascii="Times New Roman" w:eastAsia="仿宋" w:hAnsi="Times New Roman"/>
          <w:sz w:val="32"/>
          <w:szCs w:val="32"/>
        </w:rPr>
        <w:t>～</w:t>
      </w:r>
      <w:r w:rsidRPr="00C84450">
        <w:rPr>
          <w:rFonts w:ascii="Times New Roman" w:eastAsia="仿宋" w:hAnsi="Times New Roman"/>
          <w:sz w:val="32"/>
          <w:szCs w:val="32"/>
        </w:rPr>
        <w:t>0.5g</w:t>
      </w:r>
      <w:r w:rsidRPr="00C84450">
        <w:rPr>
          <w:rFonts w:ascii="Times New Roman" w:eastAsia="仿宋" w:hAnsi="Times New Roman" w:hint="eastAsia"/>
          <w:sz w:val="32"/>
          <w:szCs w:val="32"/>
        </w:rPr>
        <w:t>，</w:t>
      </w:r>
      <w:r w:rsidRPr="00C84450">
        <w:rPr>
          <w:rFonts w:ascii="Times New Roman" w:eastAsia="仿宋" w:hAnsi="Times New Roman"/>
          <w:sz w:val="32"/>
          <w:szCs w:val="32"/>
        </w:rPr>
        <w:t>一次完全充电可以连续工作</w:t>
      </w:r>
      <w:r w:rsidRPr="00C84450">
        <w:rPr>
          <w:rFonts w:ascii="Times New Roman" w:eastAsia="仿宋" w:hAnsi="Times New Roman"/>
          <w:sz w:val="32"/>
          <w:szCs w:val="32"/>
        </w:rPr>
        <w:t>6</w:t>
      </w:r>
      <w:r w:rsidRPr="00C84450">
        <w:rPr>
          <w:rFonts w:ascii="Times New Roman" w:eastAsia="仿宋" w:hAnsi="Times New Roman"/>
          <w:sz w:val="32"/>
          <w:szCs w:val="32"/>
        </w:rPr>
        <w:t>小时</w:t>
      </w:r>
      <w:r w:rsidRPr="00C84450">
        <w:rPr>
          <w:rFonts w:ascii="Times New Roman" w:eastAsia="仿宋" w:hAnsi="Times New Roman" w:hint="eastAsia"/>
          <w:sz w:val="32"/>
          <w:szCs w:val="32"/>
        </w:rPr>
        <w:t>，</w:t>
      </w:r>
      <w:r w:rsidRPr="00C84450">
        <w:rPr>
          <w:rFonts w:ascii="Times New Roman" w:eastAsia="仿宋" w:hAnsi="Times New Roman"/>
          <w:sz w:val="32"/>
          <w:szCs w:val="32"/>
        </w:rPr>
        <w:t>路径跟随精度</w:t>
      </w:r>
      <w:r w:rsidRPr="00C84450">
        <w:rPr>
          <w:rFonts w:ascii="Times New Roman" w:eastAsia="仿宋" w:hAnsi="Times New Roman" w:hint="eastAsia"/>
          <w:sz w:val="32"/>
          <w:szCs w:val="32"/>
        </w:rPr>
        <w:t>≤</w:t>
      </w:r>
      <w:r w:rsidRPr="00C84450">
        <w:rPr>
          <w:rFonts w:ascii="Times New Roman" w:eastAsia="仿宋" w:hAnsi="Times New Roman"/>
          <w:sz w:val="32"/>
          <w:szCs w:val="32"/>
        </w:rPr>
        <w:t>5cm</w:t>
      </w:r>
      <w:r w:rsidRPr="00C84450">
        <w:rPr>
          <w:rFonts w:ascii="Times New Roman" w:eastAsia="仿宋" w:hAnsi="Times New Roman"/>
          <w:sz w:val="32"/>
          <w:szCs w:val="32"/>
        </w:rPr>
        <w:t>，</w:t>
      </w:r>
      <w:r w:rsidRPr="00C84450">
        <w:rPr>
          <w:rFonts w:ascii="Times New Roman" w:eastAsia="仿宋" w:hAnsi="Times New Roman" w:hint="eastAsia"/>
          <w:sz w:val="32"/>
          <w:szCs w:val="32"/>
        </w:rPr>
        <w:t>远程控制</w:t>
      </w:r>
      <w:r w:rsidRPr="00C84450">
        <w:rPr>
          <w:rFonts w:ascii="Times New Roman" w:eastAsia="仿宋" w:hAnsi="Times New Roman"/>
          <w:sz w:val="32"/>
          <w:szCs w:val="32"/>
        </w:rPr>
        <w:t>指令响应时间</w:t>
      </w:r>
      <w:r w:rsidRPr="00C84450">
        <w:rPr>
          <w:rFonts w:ascii="Times New Roman" w:eastAsia="仿宋" w:hAnsi="Times New Roman" w:hint="eastAsia"/>
          <w:sz w:val="32"/>
          <w:szCs w:val="32"/>
        </w:rPr>
        <w:t>≤</w:t>
      </w:r>
      <w:r w:rsidRPr="00C84450">
        <w:rPr>
          <w:rFonts w:ascii="Times New Roman" w:eastAsia="仿宋" w:hAnsi="Times New Roman"/>
          <w:sz w:val="32"/>
          <w:szCs w:val="32"/>
        </w:rPr>
        <w:t>50</w:t>
      </w:r>
      <w:r w:rsidRPr="00C84450">
        <w:rPr>
          <w:rFonts w:ascii="Times New Roman" w:eastAsia="仿宋" w:hAnsi="Times New Roman" w:hint="eastAsia"/>
          <w:sz w:val="32"/>
          <w:szCs w:val="32"/>
        </w:rPr>
        <w:t>毫秒。</w:t>
      </w:r>
    </w:p>
    <w:p w:rsidR="002D6C02" w:rsidRDefault="002D6C02" w:rsidP="009154C7">
      <w:pPr>
        <w:spacing w:line="600" w:lineRule="exact"/>
        <w:ind w:firstLineChars="200" w:firstLine="640"/>
        <w:rPr>
          <w:rFonts w:ascii="Times New Roman" w:eastAsia="仿宋" w:hAnsi="Times New Roman"/>
          <w:sz w:val="32"/>
          <w:szCs w:val="32"/>
        </w:rPr>
      </w:pPr>
      <w:r w:rsidRPr="00C84450">
        <w:rPr>
          <w:rFonts w:ascii="Times New Roman" w:eastAsia="仿宋" w:hAnsi="Times New Roman" w:hint="eastAsia"/>
          <w:sz w:val="32"/>
          <w:szCs w:val="32"/>
        </w:rPr>
        <w:t>资助额度上限：</w:t>
      </w:r>
      <w:r w:rsidRPr="00C84450">
        <w:rPr>
          <w:rFonts w:ascii="Times New Roman" w:eastAsia="仿宋" w:hAnsi="Times New Roman" w:hint="eastAsia"/>
          <w:sz w:val="32"/>
          <w:szCs w:val="32"/>
        </w:rPr>
        <w:t>200</w:t>
      </w:r>
      <w:r w:rsidRPr="00C84450">
        <w:rPr>
          <w:rFonts w:ascii="Times New Roman" w:eastAsia="仿宋" w:hAnsi="Times New Roman" w:hint="eastAsia"/>
          <w:sz w:val="32"/>
          <w:szCs w:val="32"/>
        </w:rPr>
        <w:t>万元</w:t>
      </w:r>
    </w:p>
    <w:p w:rsidR="002D6C02" w:rsidRDefault="00B2750A" w:rsidP="009154C7">
      <w:pPr>
        <w:spacing w:line="600" w:lineRule="exact"/>
        <w:ind w:firstLineChars="200" w:firstLine="643"/>
        <w:rPr>
          <w:rFonts w:ascii="Times New Roman" w:eastAsia="仿宋" w:hAnsi="Times New Roman"/>
          <w:b/>
          <w:bCs/>
          <w:sz w:val="32"/>
          <w:szCs w:val="32"/>
        </w:rPr>
      </w:pPr>
      <w:r>
        <w:rPr>
          <w:rFonts w:ascii="Times New Roman" w:eastAsia="仿宋" w:hAnsi="Times New Roman" w:hint="eastAsia"/>
          <w:b/>
          <w:bCs/>
          <w:sz w:val="32"/>
          <w:szCs w:val="32"/>
        </w:rPr>
        <w:t>课题</w:t>
      </w:r>
      <w:r w:rsidR="002D6C02" w:rsidRPr="00C84450">
        <w:rPr>
          <w:rFonts w:ascii="Times New Roman" w:eastAsia="仿宋" w:hAnsi="Times New Roman" w:hint="eastAsia"/>
          <w:b/>
          <w:bCs/>
          <w:sz w:val="32"/>
          <w:szCs w:val="32"/>
        </w:rPr>
        <w:t>4</w:t>
      </w:r>
      <w:r w:rsidR="002D6C02">
        <w:rPr>
          <w:rFonts w:ascii="Times New Roman" w:eastAsia="仿宋" w:hAnsi="Times New Roman" w:hint="eastAsia"/>
          <w:b/>
          <w:bCs/>
          <w:sz w:val="32"/>
          <w:szCs w:val="32"/>
        </w:rPr>
        <w:t>．</w:t>
      </w:r>
      <w:r w:rsidR="002D6C02" w:rsidRPr="00C84450">
        <w:rPr>
          <w:rFonts w:ascii="Times New Roman" w:eastAsia="仿宋" w:hAnsi="Times New Roman" w:hint="eastAsia"/>
          <w:b/>
          <w:bCs/>
          <w:sz w:val="32"/>
          <w:szCs w:val="32"/>
        </w:rPr>
        <w:t>智能网联汽车整车集成与示范应用</w:t>
      </w:r>
    </w:p>
    <w:p w:rsidR="002D6C02" w:rsidRDefault="002D6C02" w:rsidP="009154C7">
      <w:pPr>
        <w:spacing w:line="600" w:lineRule="exact"/>
        <w:ind w:firstLineChars="200" w:firstLine="643"/>
        <w:rPr>
          <w:rFonts w:ascii="Times New Roman" w:eastAsia="仿宋" w:hAnsi="Times New Roman"/>
          <w:sz w:val="32"/>
          <w:szCs w:val="32"/>
        </w:rPr>
      </w:pPr>
      <w:r w:rsidRPr="00C84450">
        <w:rPr>
          <w:rFonts w:ascii="Times New Roman" w:eastAsia="仿宋" w:hAnsi="Times New Roman" w:hint="eastAsia"/>
          <w:b/>
          <w:bCs/>
          <w:sz w:val="32"/>
          <w:szCs w:val="32"/>
        </w:rPr>
        <w:t>研究内容：</w:t>
      </w:r>
      <w:r w:rsidRPr="002D01E9">
        <w:rPr>
          <w:rFonts w:ascii="Times New Roman" w:eastAsia="仿宋" w:hAnsi="Times New Roman" w:hint="eastAsia"/>
          <w:sz w:val="32"/>
          <w:szCs w:val="32"/>
        </w:rPr>
        <w:t>研究智能网联汽车整车集成与匹配技术；实现满足</w:t>
      </w:r>
      <w:r w:rsidRPr="002D01E9">
        <w:rPr>
          <w:rFonts w:ascii="Times New Roman" w:eastAsia="仿宋" w:hAnsi="Times New Roman"/>
          <w:sz w:val="32"/>
          <w:szCs w:val="32"/>
        </w:rPr>
        <w:t>SAE2/3</w:t>
      </w:r>
      <w:r w:rsidRPr="002D01E9">
        <w:rPr>
          <w:rFonts w:ascii="Times New Roman" w:eastAsia="仿宋" w:hAnsi="Times New Roman"/>
          <w:sz w:val="32"/>
          <w:szCs w:val="32"/>
        </w:rPr>
        <w:t>级标准的智能网联汽车功能集成与匹配，在高速和城市结构化道路开展示范应用；实现满足</w:t>
      </w:r>
      <w:r w:rsidRPr="002D01E9">
        <w:rPr>
          <w:rFonts w:ascii="Times New Roman" w:eastAsia="仿宋" w:hAnsi="Times New Roman"/>
          <w:sz w:val="32"/>
          <w:szCs w:val="32"/>
        </w:rPr>
        <w:t>SAE4</w:t>
      </w:r>
      <w:r w:rsidRPr="002D01E9">
        <w:rPr>
          <w:rFonts w:ascii="Times New Roman" w:eastAsia="仿宋" w:hAnsi="Times New Roman"/>
          <w:sz w:val="32"/>
          <w:szCs w:val="32"/>
        </w:rPr>
        <w:t>级标准的智能网联汽车功能集成与匹配，在限定区域开展示范运行。</w:t>
      </w:r>
    </w:p>
    <w:p w:rsidR="002D6C02" w:rsidRDefault="002D6C02" w:rsidP="009154C7">
      <w:pPr>
        <w:spacing w:line="600" w:lineRule="exact"/>
        <w:ind w:firstLineChars="200" w:firstLine="643"/>
        <w:rPr>
          <w:rFonts w:ascii="Times New Roman" w:eastAsia="仿宋" w:hAnsi="Times New Roman"/>
          <w:sz w:val="32"/>
          <w:szCs w:val="32"/>
        </w:rPr>
      </w:pPr>
      <w:r w:rsidRPr="00C84450">
        <w:rPr>
          <w:rFonts w:ascii="Times New Roman" w:eastAsia="仿宋" w:hAnsi="Times New Roman" w:hint="eastAsia"/>
          <w:b/>
          <w:bCs/>
          <w:sz w:val="32"/>
          <w:szCs w:val="32"/>
        </w:rPr>
        <w:t>考核指标：</w:t>
      </w:r>
      <w:r w:rsidRPr="00C84450">
        <w:rPr>
          <w:rFonts w:ascii="Times New Roman" w:eastAsia="仿宋" w:hAnsi="Times New Roman" w:hint="eastAsia"/>
          <w:sz w:val="32"/>
          <w:szCs w:val="32"/>
        </w:rPr>
        <w:t>开发满足</w:t>
      </w:r>
      <w:r w:rsidRPr="00C84450">
        <w:rPr>
          <w:rFonts w:ascii="Times New Roman" w:eastAsia="仿宋" w:hAnsi="Times New Roman" w:hint="eastAsia"/>
          <w:sz w:val="32"/>
          <w:szCs w:val="32"/>
        </w:rPr>
        <w:t>S</w:t>
      </w:r>
      <w:r w:rsidRPr="00C84450">
        <w:rPr>
          <w:rFonts w:ascii="Times New Roman" w:eastAsia="仿宋" w:hAnsi="Times New Roman"/>
          <w:sz w:val="32"/>
          <w:szCs w:val="32"/>
        </w:rPr>
        <w:t>AE</w:t>
      </w:r>
      <w:r w:rsidRPr="00C84450">
        <w:rPr>
          <w:rFonts w:ascii="Times New Roman" w:eastAsia="仿宋" w:hAnsi="Times New Roman" w:hint="eastAsia"/>
          <w:sz w:val="32"/>
          <w:szCs w:val="32"/>
        </w:rPr>
        <w:t>2</w:t>
      </w:r>
      <w:r w:rsidRPr="00C84450">
        <w:rPr>
          <w:rFonts w:ascii="Times New Roman" w:eastAsia="仿宋" w:hAnsi="Times New Roman"/>
          <w:sz w:val="32"/>
          <w:szCs w:val="32"/>
        </w:rPr>
        <w:t>/</w:t>
      </w:r>
      <w:r w:rsidRPr="00C84450">
        <w:rPr>
          <w:rFonts w:ascii="Times New Roman" w:eastAsia="仿宋" w:hAnsi="Times New Roman" w:hint="eastAsia"/>
          <w:sz w:val="32"/>
          <w:szCs w:val="32"/>
        </w:rPr>
        <w:t>3</w:t>
      </w:r>
      <w:r w:rsidRPr="00C84450">
        <w:rPr>
          <w:rFonts w:ascii="Times New Roman" w:eastAsia="仿宋" w:hAnsi="Times New Roman" w:hint="eastAsia"/>
          <w:sz w:val="32"/>
          <w:szCs w:val="32"/>
        </w:rPr>
        <w:t>级智能网联乘用车</w:t>
      </w:r>
      <w:r w:rsidRPr="00C84450">
        <w:rPr>
          <w:rFonts w:ascii="Times New Roman" w:eastAsia="仿宋" w:hAnsi="Times New Roman" w:hint="eastAsia"/>
          <w:sz w:val="32"/>
          <w:szCs w:val="32"/>
        </w:rPr>
        <w:t>1</w:t>
      </w:r>
      <w:r>
        <w:rPr>
          <w:rFonts w:ascii="Times New Roman" w:eastAsia="仿宋" w:hAnsi="Times New Roman" w:hint="eastAsia"/>
          <w:sz w:val="32"/>
          <w:szCs w:val="32"/>
        </w:rPr>
        <w:t>款，</w:t>
      </w:r>
      <w:r>
        <w:rPr>
          <w:rFonts w:ascii="Times New Roman" w:eastAsia="仿宋" w:hAnsi="Times New Roman" w:hint="eastAsia"/>
          <w:sz w:val="32"/>
          <w:szCs w:val="32"/>
        </w:rPr>
        <w:lastRenderedPageBreak/>
        <w:t>实现批量</w:t>
      </w:r>
      <w:r w:rsidRPr="00C84450">
        <w:rPr>
          <w:rFonts w:ascii="Times New Roman" w:eastAsia="仿宋" w:hAnsi="Times New Roman" w:hint="eastAsia"/>
          <w:sz w:val="32"/>
          <w:szCs w:val="32"/>
        </w:rPr>
        <w:t>应用；开发满足</w:t>
      </w:r>
      <w:r w:rsidRPr="00C84450">
        <w:rPr>
          <w:rFonts w:ascii="Times New Roman" w:eastAsia="仿宋" w:hAnsi="Times New Roman" w:hint="eastAsia"/>
          <w:sz w:val="32"/>
          <w:szCs w:val="32"/>
        </w:rPr>
        <w:t>SAE4</w:t>
      </w:r>
      <w:r w:rsidRPr="00C84450">
        <w:rPr>
          <w:rFonts w:ascii="Times New Roman" w:eastAsia="仿宋" w:hAnsi="Times New Roman" w:hint="eastAsia"/>
          <w:sz w:val="32"/>
          <w:szCs w:val="32"/>
        </w:rPr>
        <w:t>级智能网联汽车</w:t>
      </w:r>
      <w:r w:rsidRPr="00C84450">
        <w:rPr>
          <w:rFonts w:ascii="Times New Roman" w:eastAsia="仿宋" w:hAnsi="Times New Roman" w:hint="eastAsia"/>
          <w:sz w:val="32"/>
          <w:szCs w:val="32"/>
        </w:rPr>
        <w:t>1</w:t>
      </w:r>
      <w:r w:rsidRPr="00C84450">
        <w:rPr>
          <w:rFonts w:ascii="Times New Roman" w:eastAsia="仿宋" w:hAnsi="Times New Roman" w:hint="eastAsia"/>
          <w:sz w:val="32"/>
          <w:szCs w:val="32"/>
        </w:rPr>
        <w:t>款，最高车速≥</w:t>
      </w:r>
      <w:r w:rsidRPr="00C84450">
        <w:rPr>
          <w:rFonts w:ascii="Times New Roman" w:eastAsia="仿宋" w:hAnsi="Times New Roman" w:hint="eastAsia"/>
          <w:sz w:val="32"/>
          <w:szCs w:val="32"/>
        </w:rPr>
        <w:t>60km/h</w:t>
      </w:r>
      <w:r w:rsidRPr="00C84450">
        <w:rPr>
          <w:rFonts w:ascii="Times New Roman" w:eastAsia="仿宋" w:hAnsi="Times New Roman" w:hint="eastAsia"/>
          <w:sz w:val="32"/>
          <w:szCs w:val="32"/>
        </w:rPr>
        <w:t>，在限定区域开展小批量示范应用，示范运行里程≥</w:t>
      </w:r>
      <w:r w:rsidRPr="00C84450">
        <w:rPr>
          <w:rFonts w:ascii="Times New Roman" w:eastAsia="仿宋" w:hAnsi="Times New Roman" w:hint="eastAsia"/>
          <w:sz w:val="32"/>
          <w:szCs w:val="32"/>
        </w:rPr>
        <w:t>2500</w:t>
      </w:r>
      <w:r w:rsidRPr="00C84450">
        <w:rPr>
          <w:rFonts w:ascii="Times New Roman" w:eastAsia="仿宋" w:hAnsi="Times New Roman" w:hint="eastAsia"/>
          <w:sz w:val="32"/>
          <w:szCs w:val="32"/>
        </w:rPr>
        <w:t>公里。</w:t>
      </w:r>
    </w:p>
    <w:p w:rsidR="002D6C02" w:rsidRDefault="002D6C02" w:rsidP="009154C7">
      <w:pPr>
        <w:spacing w:line="600" w:lineRule="exact"/>
        <w:ind w:firstLineChars="200" w:firstLine="640"/>
        <w:rPr>
          <w:rFonts w:ascii="Times New Roman" w:eastAsia="仿宋" w:hAnsi="Times New Roman"/>
          <w:sz w:val="32"/>
          <w:szCs w:val="32"/>
        </w:rPr>
      </w:pPr>
      <w:r w:rsidRPr="00C84450">
        <w:rPr>
          <w:rFonts w:ascii="Times New Roman" w:eastAsia="仿宋" w:hAnsi="Times New Roman" w:hint="eastAsia"/>
          <w:sz w:val="32"/>
          <w:szCs w:val="32"/>
        </w:rPr>
        <w:t>资助额度上限：</w:t>
      </w:r>
      <w:r w:rsidRPr="00C84450">
        <w:rPr>
          <w:rFonts w:ascii="Times New Roman" w:eastAsia="仿宋" w:hAnsi="Times New Roman" w:hint="eastAsia"/>
          <w:sz w:val="32"/>
          <w:szCs w:val="32"/>
        </w:rPr>
        <w:t>200</w:t>
      </w:r>
      <w:r w:rsidRPr="00C84450">
        <w:rPr>
          <w:rFonts w:ascii="Times New Roman" w:eastAsia="仿宋" w:hAnsi="Times New Roman" w:hint="eastAsia"/>
          <w:sz w:val="32"/>
          <w:szCs w:val="32"/>
        </w:rPr>
        <w:t>万元</w:t>
      </w:r>
    </w:p>
    <w:p w:rsidR="00B96B71" w:rsidRDefault="00B96B71" w:rsidP="009154C7">
      <w:pPr>
        <w:spacing w:line="600" w:lineRule="exact"/>
        <w:ind w:firstLineChars="200" w:firstLine="640"/>
        <w:rPr>
          <w:rFonts w:ascii="Times New Roman" w:eastAsia="仿宋" w:hAnsi="Times New Roman"/>
          <w:sz w:val="32"/>
          <w:szCs w:val="32"/>
        </w:rPr>
      </w:pPr>
    </w:p>
    <w:p w:rsidR="00B96B71" w:rsidRDefault="00B96B71" w:rsidP="009154C7">
      <w:pPr>
        <w:spacing w:line="600" w:lineRule="exact"/>
        <w:ind w:firstLineChars="200" w:firstLine="640"/>
        <w:rPr>
          <w:rFonts w:ascii="Times New Roman" w:eastAsia="仿宋" w:hAnsi="Times New Roman"/>
          <w:sz w:val="32"/>
          <w:szCs w:val="32"/>
        </w:rPr>
      </w:pPr>
    </w:p>
    <w:p w:rsidR="00B96B71" w:rsidRDefault="00B96B71" w:rsidP="009154C7">
      <w:pPr>
        <w:widowControl/>
        <w:spacing w:line="600" w:lineRule="exact"/>
        <w:jc w:val="left"/>
        <w:rPr>
          <w:rFonts w:ascii="方正小标宋_GBK" w:eastAsia="方正小标宋_GBK" w:hAnsi="仿宋"/>
          <w:color w:val="000000" w:themeColor="text1"/>
          <w:sz w:val="42"/>
          <w:szCs w:val="42"/>
        </w:rPr>
      </w:pPr>
      <w:r>
        <w:rPr>
          <w:rFonts w:ascii="方正小标宋_GBK" w:eastAsia="方正小标宋_GBK" w:hAnsi="仿宋"/>
          <w:color w:val="000000" w:themeColor="text1"/>
          <w:sz w:val="42"/>
          <w:szCs w:val="42"/>
        </w:rPr>
        <w:br w:type="page"/>
      </w:r>
    </w:p>
    <w:p w:rsidR="00B96B71" w:rsidRPr="00B96B71" w:rsidRDefault="00B96B71" w:rsidP="009154C7">
      <w:pPr>
        <w:spacing w:line="600" w:lineRule="exact"/>
        <w:jc w:val="center"/>
        <w:rPr>
          <w:rFonts w:ascii="方正小标宋简体" w:eastAsia="方正小标宋简体"/>
          <w:sz w:val="36"/>
          <w:szCs w:val="36"/>
        </w:rPr>
      </w:pPr>
      <w:r w:rsidRPr="00B96B71">
        <w:rPr>
          <w:rFonts w:ascii="方正小标宋简体" w:eastAsia="方正小标宋简体" w:hint="eastAsia"/>
          <w:sz w:val="36"/>
          <w:szCs w:val="36"/>
        </w:rPr>
        <w:lastRenderedPageBreak/>
        <w:t>智能建造科技重大专项申报指南</w:t>
      </w:r>
    </w:p>
    <w:p w:rsidR="00B96B71" w:rsidRPr="00BB6311" w:rsidRDefault="00B96B71" w:rsidP="009154C7">
      <w:pPr>
        <w:spacing w:line="600" w:lineRule="exact"/>
        <w:jc w:val="center"/>
        <w:rPr>
          <w:rFonts w:ascii="方正小标宋_GBK" w:eastAsia="方正小标宋_GBK" w:hAnsi="仿宋"/>
          <w:color w:val="000000" w:themeColor="text1"/>
          <w:sz w:val="36"/>
          <w:szCs w:val="36"/>
        </w:rPr>
      </w:pPr>
    </w:p>
    <w:p w:rsidR="00B96B71" w:rsidRPr="00BB6311" w:rsidRDefault="00B96B71" w:rsidP="009154C7">
      <w:pPr>
        <w:spacing w:line="600" w:lineRule="exact"/>
        <w:ind w:firstLineChars="200" w:firstLine="640"/>
        <w:rPr>
          <w:rFonts w:ascii="黑体" w:eastAsia="黑体" w:hAnsi="黑体"/>
          <w:color w:val="000000" w:themeColor="text1"/>
          <w:sz w:val="32"/>
          <w:szCs w:val="32"/>
        </w:rPr>
      </w:pPr>
      <w:r w:rsidRPr="00BB6311">
        <w:rPr>
          <w:rFonts w:ascii="黑体" w:eastAsia="黑体" w:hAnsi="黑体" w:hint="eastAsia"/>
          <w:color w:val="000000" w:themeColor="text1"/>
          <w:sz w:val="32"/>
          <w:szCs w:val="32"/>
        </w:rPr>
        <w:t>一、</w:t>
      </w:r>
      <w:r>
        <w:rPr>
          <w:rFonts w:ascii="黑体" w:eastAsia="黑体" w:hAnsi="黑体" w:hint="eastAsia"/>
          <w:color w:val="000000" w:themeColor="text1"/>
          <w:sz w:val="32"/>
          <w:szCs w:val="32"/>
        </w:rPr>
        <w:t>专项</w:t>
      </w:r>
      <w:r w:rsidRPr="00BB6311">
        <w:rPr>
          <w:rFonts w:ascii="黑体" w:eastAsia="黑体" w:hAnsi="黑体" w:hint="eastAsia"/>
          <w:color w:val="000000" w:themeColor="text1"/>
          <w:sz w:val="32"/>
          <w:szCs w:val="32"/>
        </w:rPr>
        <w:t>目标</w:t>
      </w:r>
    </w:p>
    <w:p w:rsidR="00B96B71" w:rsidRPr="00BB6311" w:rsidRDefault="00B96B71" w:rsidP="009154C7">
      <w:pPr>
        <w:spacing w:line="600" w:lineRule="exact"/>
        <w:ind w:firstLineChars="200" w:firstLine="640"/>
        <w:rPr>
          <w:color w:val="000000" w:themeColor="text1"/>
        </w:rPr>
      </w:pPr>
      <w:r w:rsidRPr="00BB6311">
        <w:rPr>
          <w:rFonts w:ascii="仿宋_GB2312" w:eastAsia="仿宋_GB2312" w:hAnsi="Times New Roman"/>
          <w:color w:val="000000" w:themeColor="text1"/>
          <w:kern w:val="0"/>
          <w:sz w:val="32"/>
          <w:szCs w:val="32"/>
        </w:rPr>
        <w:t>本专项围绕创新驱动发展战略与工程建造产业转型升级需求，以加快新一代信息技术与工程建造的融合为主线，重点突破</w:t>
      </w:r>
      <w:r w:rsidRPr="00BB6311">
        <w:rPr>
          <w:rFonts w:ascii="仿宋_GB2312" w:eastAsia="仿宋_GB2312" w:hAnsi="Times New Roman" w:hint="eastAsia"/>
          <w:color w:val="000000" w:themeColor="text1"/>
          <w:kern w:val="0"/>
          <w:sz w:val="32"/>
          <w:szCs w:val="32"/>
        </w:rPr>
        <w:t>工程</w:t>
      </w:r>
      <w:r w:rsidRPr="00BB6311">
        <w:rPr>
          <w:rFonts w:ascii="仿宋_GB2312" w:eastAsia="仿宋_GB2312" w:hAnsi="Times New Roman"/>
          <w:color w:val="000000" w:themeColor="text1"/>
          <w:kern w:val="0"/>
          <w:sz w:val="32"/>
          <w:szCs w:val="32"/>
        </w:rPr>
        <w:t>建造</w:t>
      </w:r>
      <w:r w:rsidRPr="00BB6311">
        <w:rPr>
          <w:rFonts w:ascii="仿宋_GB2312" w:eastAsia="仿宋_GB2312" w:hAnsi="Times New Roman" w:hint="eastAsia"/>
          <w:color w:val="000000" w:themeColor="text1"/>
          <w:kern w:val="0"/>
          <w:sz w:val="32"/>
          <w:szCs w:val="32"/>
        </w:rPr>
        <w:t>领域</w:t>
      </w:r>
      <w:r w:rsidRPr="00BB6311">
        <w:rPr>
          <w:rFonts w:ascii="Times New Roman" w:eastAsia="仿宋_GB2312" w:hAnsi="Times New Roman" w:hint="eastAsia"/>
          <w:color w:val="000000" w:themeColor="text1"/>
          <w:kern w:val="0"/>
          <w:sz w:val="32"/>
          <w:szCs w:val="32"/>
        </w:rPr>
        <w:t>“智能设计</w:t>
      </w:r>
      <w:r w:rsidRPr="00BB6311">
        <w:rPr>
          <w:rFonts w:ascii="Times New Roman" w:eastAsia="仿宋_GB2312" w:hAnsi="Times New Roman" w:hint="eastAsia"/>
          <w:color w:val="000000" w:themeColor="text1"/>
          <w:kern w:val="0"/>
          <w:sz w:val="32"/>
          <w:szCs w:val="32"/>
        </w:rPr>
        <w:t>-</w:t>
      </w:r>
      <w:r w:rsidRPr="00BB6311">
        <w:rPr>
          <w:rFonts w:ascii="仿宋_GB2312" w:eastAsia="仿宋_GB2312" w:hAnsi="Times New Roman" w:hint="eastAsia"/>
          <w:color w:val="000000" w:themeColor="text1"/>
          <w:kern w:val="0"/>
          <w:sz w:val="32"/>
          <w:szCs w:val="32"/>
        </w:rPr>
        <w:t>智能工地</w:t>
      </w:r>
      <w:r w:rsidRPr="00BB6311">
        <w:rPr>
          <w:rFonts w:ascii="Times New Roman" w:eastAsia="仿宋_GB2312" w:hAnsi="Times New Roman" w:hint="eastAsia"/>
          <w:color w:val="000000" w:themeColor="text1"/>
          <w:kern w:val="0"/>
          <w:sz w:val="32"/>
          <w:szCs w:val="32"/>
        </w:rPr>
        <w:t>-</w:t>
      </w:r>
      <w:r w:rsidRPr="00BB6311">
        <w:rPr>
          <w:rFonts w:ascii="仿宋_GB2312" w:eastAsia="仿宋_GB2312" w:hAnsi="Times New Roman" w:hint="eastAsia"/>
          <w:color w:val="000000" w:themeColor="text1"/>
          <w:kern w:val="0"/>
          <w:sz w:val="32"/>
          <w:szCs w:val="32"/>
        </w:rPr>
        <w:t>智能装备</w:t>
      </w:r>
      <w:r w:rsidRPr="00BB6311">
        <w:rPr>
          <w:rFonts w:ascii="Times New Roman" w:eastAsia="仿宋_GB2312" w:hAnsi="Times New Roman" w:hint="eastAsia"/>
          <w:color w:val="000000" w:themeColor="text1"/>
          <w:kern w:val="0"/>
          <w:sz w:val="32"/>
          <w:szCs w:val="32"/>
        </w:rPr>
        <w:t>-</w:t>
      </w:r>
      <w:r w:rsidRPr="00BB6311">
        <w:rPr>
          <w:rFonts w:ascii="仿宋_GB2312" w:eastAsia="仿宋_GB2312" w:hAnsi="Times New Roman" w:hint="eastAsia"/>
          <w:color w:val="000000" w:themeColor="text1"/>
          <w:kern w:val="0"/>
          <w:sz w:val="32"/>
          <w:szCs w:val="32"/>
        </w:rPr>
        <w:t>智能决策</w:t>
      </w:r>
      <w:r w:rsidRPr="00BB6311">
        <w:rPr>
          <w:rFonts w:ascii="Times New Roman" w:eastAsia="仿宋_GB2312" w:hAnsi="Times New Roman" w:hint="eastAsia"/>
          <w:color w:val="000000" w:themeColor="text1"/>
          <w:kern w:val="0"/>
          <w:sz w:val="32"/>
          <w:szCs w:val="32"/>
        </w:rPr>
        <w:t>-</w:t>
      </w:r>
      <w:r w:rsidRPr="00BB6311">
        <w:rPr>
          <w:rFonts w:ascii="仿宋_GB2312" w:eastAsia="仿宋_GB2312" w:hAnsi="Times New Roman" w:hint="eastAsia"/>
          <w:color w:val="000000" w:themeColor="text1"/>
          <w:kern w:val="0"/>
          <w:sz w:val="32"/>
          <w:szCs w:val="32"/>
        </w:rPr>
        <w:t>智能服务”</w:t>
      </w:r>
      <w:r w:rsidR="007B70D7">
        <w:rPr>
          <w:rFonts w:ascii="仿宋_GB2312" w:eastAsia="仿宋_GB2312" w:hAnsi="Times New Roman" w:hint="eastAsia"/>
          <w:color w:val="000000" w:themeColor="text1"/>
          <w:kern w:val="0"/>
          <w:sz w:val="32"/>
          <w:szCs w:val="32"/>
        </w:rPr>
        <w:t>等</w:t>
      </w:r>
      <w:r w:rsidRPr="00BB6311">
        <w:rPr>
          <w:rFonts w:ascii="仿宋_GB2312" w:eastAsia="仿宋_GB2312" w:hAnsi="Times New Roman"/>
          <w:color w:val="000000" w:themeColor="text1"/>
          <w:kern w:val="0"/>
          <w:sz w:val="32"/>
          <w:szCs w:val="32"/>
        </w:rPr>
        <w:t>关键核心与共性支撑技术，提高工程建造装备的数字化、智能化、人性化水平</w:t>
      </w:r>
      <w:r w:rsidR="007B70D7">
        <w:rPr>
          <w:rFonts w:ascii="仿宋_GB2312" w:eastAsia="仿宋_GB2312" w:hAnsi="Times New Roman" w:hint="eastAsia"/>
          <w:color w:val="000000" w:themeColor="text1"/>
          <w:kern w:val="0"/>
          <w:sz w:val="32"/>
          <w:szCs w:val="32"/>
        </w:rPr>
        <w:t>，</w:t>
      </w:r>
      <w:r w:rsidRPr="00BB6311">
        <w:rPr>
          <w:rFonts w:ascii="仿宋_GB2312" w:eastAsia="仿宋_GB2312" w:hAnsi="Times New Roman"/>
          <w:color w:val="000000" w:themeColor="text1"/>
          <w:kern w:val="0"/>
          <w:sz w:val="32"/>
          <w:szCs w:val="32"/>
        </w:rPr>
        <w:t>建立数据驱动的工程数字孪生与工程智能决策分析平台，发挥工程大数据资源优势和工程数字经济价值</w:t>
      </w:r>
      <w:r w:rsidR="007B70D7">
        <w:rPr>
          <w:rFonts w:ascii="仿宋_GB2312" w:eastAsia="仿宋_GB2312" w:hAnsi="Times New Roman" w:hint="eastAsia"/>
          <w:color w:val="000000" w:themeColor="text1"/>
          <w:kern w:val="0"/>
          <w:sz w:val="32"/>
          <w:szCs w:val="32"/>
        </w:rPr>
        <w:t>，</w:t>
      </w:r>
      <w:r w:rsidRPr="00BB6311">
        <w:rPr>
          <w:rFonts w:ascii="仿宋_GB2312" w:eastAsia="仿宋_GB2312" w:hAnsi="Times New Roman"/>
          <w:color w:val="000000" w:themeColor="text1"/>
          <w:kern w:val="0"/>
          <w:sz w:val="32"/>
          <w:szCs w:val="32"/>
        </w:rPr>
        <w:t>培育绿色、健康、智能工程产品与服务新兴产业</w:t>
      </w:r>
      <w:r w:rsidR="007B70D7">
        <w:rPr>
          <w:rFonts w:ascii="仿宋_GB2312" w:eastAsia="仿宋_GB2312" w:hAnsi="Times New Roman" w:hint="eastAsia"/>
          <w:color w:val="000000" w:themeColor="text1"/>
          <w:kern w:val="0"/>
          <w:sz w:val="32"/>
          <w:szCs w:val="32"/>
        </w:rPr>
        <w:t>，</w:t>
      </w:r>
      <w:r w:rsidRPr="00BB6311">
        <w:rPr>
          <w:rFonts w:ascii="仿宋_GB2312" w:eastAsia="仿宋_GB2312" w:hAnsi="Times New Roman"/>
          <w:color w:val="000000" w:themeColor="text1"/>
          <w:kern w:val="0"/>
          <w:sz w:val="32"/>
          <w:szCs w:val="32"/>
        </w:rPr>
        <w:t>在</w:t>
      </w:r>
      <w:r w:rsidRPr="00BB6311">
        <w:rPr>
          <w:rFonts w:ascii="仿宋_GB2312" w:eastAsia="仿宋_GB2312" w:hAnsi="Times New Roman" w:hint="eastAsia"/>
          <w:color w:val="000000" w:themeColor="text1"/>
          <w:kern w:val="0"/>
          <w:sz w:val="32"/>
          <w:szCs w:val="32"/>
        </w:rPr>
        <w:t>重大基础设施、大型公建（医院）</w:t>
      </w:r>
      <w:r w:rsidRPr="00BB6311">
        <w:rPr>
          <w:rFonts w:ascii="仿宋_GB2312" w:eastAsia="仿宋_GB2312" w:hAnsi="Times New Roman"/>
          <w:color w:val="000000" w:themeColor="text1"/>
          <w:kern w:val="0"/>
          <w:sz w:val="32"/>
          <w:szCs w:val="32"/>
        </w:rPr>
        <w:t>等</w:t>
      </w:r>
      <w:r w:rsidRPr="00BB6311">
        <w:rPr>
          <w:rFonts w:ascii="仿宋_GB2312" w:eastAsia="仿宋_GB2312" w:hAnsi="Times New Roman" w:hint="eastAsia"/>
          <w:color w:val="000000" w:themeColor="text1"/>
          <w:kern w:val="0"/>
          <w:sz w:val="32"/>
          <w:szCs w:val="32"/>
        </w:rPr>
        <w:t>工程建造</w:t>
      </w:r>
      <w:r w:rsidRPr="00BB6311">
        <w:rPr>
          <w:rFonts w:ascii="仿宋_GB2312" w:eastAsia="仿宋_GB2312" w:hAnsi="Times New Roman"/>
          <w:color w:val="000000" w:themeColor="text1"/>
          <w:kern w:val="0"/>
          <w:sz w:val="32"/>
          <w:szCs w:val="32"/>
        </w:rPr>
        <w:t>领域开展集成创新与融合服务的示范应用</w:t>
      </w:r>
      <w:r w:rsidRPr="00BB6311">
        <w:rPr>
          <w:rFonts w:ascii="仿宋_GB2312" w:eastAsia="仿宋_GB2312" w:hAnsi="Times New Roman" w:hint="eastAsia"/>
          <w:color w:val="000000" w:themeColor="text1"/>
          <w:kern w:val="0"/>
          <w:sz w:val="32"/>
          <w:szCs w:val="32"/>
        </w:rPr>
        <w:t>，</w:t>
      </w:r>
      <w:r w:rsidRPr="00BB6311">
        <w:rPr>
          <w:rFonts w:ascii="仿宋_GB2312" w:eastAsia="仿宋_GB2312" w:hAnsi="Times New Roman"/>
          <w:color w:val="000000" w:themeColor="text1"/>
          <w:kern w:val="0"/>
          <w:sz w:val="32"/>
          <w:szCs w:val="32"/>
        </w:rPr>
        <w:t>推动</w:t>
      </w:r>
      <w:r w:rsidRPr="00BB6311">
        <w:rPr>
          <w:rFonts w:ascii="仿宋_GB2312" w:eastAsia="仿宋_GB2312" w:hAnsi="Times New Roman" w:hint="eastAsia"/>
          <w:color w:val="000000" w:themeColor="text1"/>
          <w:kern w:val="0"/>
          <w:sz w:val="32"/>
          <w:szCs w:val="32"/>
        </w:rPr>
        <w:t>湖北省工程建造产业转型升级，助力</w:t>
      </w:r>
      <w:r w:rsidRPr="00BB6311">
        <w:rPr>
          <w:rFonts w:ascii="仿宋_GB2312" w:eastAsia="仿宋_GB2312" w:hAnsi="Times New Roman"/>
          <w:color w:val="000000" w:themeColor="text1"/>
          <w:kern w:val="0"/>
          <w:sz w:val="32"/>
          <w:szCs w:val="32"/>
        </w:rPr>
        <w:t>我国工程建造高质量发展，使智能建造技术研究与产业应用</w:t>
      </w:r>
      <w:r w:rsidRPr="00BB6311">
        <w:rPr>
          <w:rFonts w:ascii="仿宋_GB2312" w:eastAsia="仿宋_GB2312" w:hAnsi="Times New Roman" w:hint="eastAsia"/>
          <w:color w:val="000000" w:themeColor="text1"/>
          <w:kern w:val="0"/>
          <w:sz w:val="32"/>
          <w:szCs w:val="32"/>
        </w:rPr>
        <w:t>整体</w:t>
      </w:r>
      <w:r w:rsidRPr="00BB6311">
        <w:rPr>
          <w:rFonts w:ascii="仿宋_GB2312" w:eastAsia="仿宋_GB2312" w:hAnsi="Times New Roman"/>
          <w:color w:val="000000" w:themeColor="text1"/>
          <w:kern w:val="0"/>
          <w:sz w:val="32"/>
          <w:szCs w:val="32"/>
        </w:rPr>
        <w:t>达到国际</w:t>
      </w:r>
      <w:r w:rsidRPr="00BB6311">
        <w:rPr>
          <w:rFonts w:ascii="仿宋_GB2312" w:eastAsia="仿宋_GB2312" w:hAnsi="Times New Roman" w:hint="eastAsia"/>
          <w:color w:val="000000" w:themeColor="text1"/>
          <w:kern w:val="0"/>
          <w:sz w:val="32"/>
          <w:szCs w:val="32"/>
        </w:rPr>
        <w:t>先进</w:t>
      </w:r>
      <w:r w:rsidRPr="00BB6311">
        <w:rPr>
          <w:rFonts w:ascii="仿宋_GB2312" w:eastAsia="仿宋_GB2312" w:hAnsi="Times New Roman"/>
          <w:color w:val="000000" w:themeColor="text1"/>
          <w:kern w:val="0"/>
          <w:sz w:val="32"/>
          <w:szCs w:val="32"/>
        </w:rPr>
        <w:t>水平。</w:t>
      </w:r>
    </w:p>
    <w:p w:rsidR="00B96B71" w:rsidRPr="00BB6311" w:rsidRDefault="00B96B71" w:rsidP="009154C7">
      <w:pPr>
        <w:spacing w:line="600" w:lineRule="exact"/>
        <w:ind w:firstLineChars="200" w:firstLine="640"/>
        <w:rPr>
          <w:rFonts w:ascii="黑体" w:eastAsia="黑体" w:hAnsi="黑体"/>
          <w:color w:val="000000" w:themeColor="text1"/>
          <w:sz w:val="32"/>
          <w:szCs w:val="32"/>
        </w:rPr>
      </w:pPr>
      <w:r w:rsidRPr="00BB6311">
        <w:rPr>
          <w:rFonts w:ascii="黑体" w:eastAsia="黑体" w:hAnsi="黑体" w:hint="eastAsia"/>
          <w:color w:val="000000" w:themeColor="text1"/>
          <w:sz w:val="32"/>
          <w:szCs w:val="32"/>
        </w:rPr>
        <w:t>二、申报</w:t>
      </w:r>
      <w:r>
        <w:rPr>
          <w:rFonts w:ascii="黑体" w:eastAsia="黑体" w:hAnsi="黑体" w:hint="eastAsia"/>
          <w:color w:val="000000" w:themeColor="text1"/>
          <w:sz w:val="32"/>
          <w:szCs w:val="32"/>
        </w:rPr>
        <w:t>要求</w:t>
      </w:r>
    </w:p>
    <w:p w:rsidR="00B96B71" w:rsidRPr="00BB6311" w:rsidRDefault="0022436A" w:rsidP="009154C7">
      <w:pPr>
        <w:spacing w:line="600" w:lineRule="exact"/>
        <w:ind w:firstLineChars="200" w:firstLine="640"/>
        <w:rPr>
          <w:color w:val="000000" w:themeColor="text1"/>
          <w:szCs w:val="21"/>
        </w:rPr>
      </w:pPr>
      <w:r w:rsidRPr="00DD5470">
        <w:rPr>
          <w:rFonts w:ascii="仿宋" w:eastAsia="仿宋" w:hAnsi="仿宋" w:hint="eastAsia"/>
          <w:sz w:val="32"/>
          <w:szCs w:val="32"/>
        </w:rPr>
        <w:t>本专项以</w:t>
      </w:r>
      <w:r w:rsidRPr="00DD5470">
        <w:rPr>
          <w:rFonts w:ascii="仿宋" w:eastAsia="仿宋" w:hAnsi="仿宋"/>
          <w:sz w:val="32"/>
          <w:szCs w:val="32"/>
        </w:rPr>
        <w:t>项目为单位整体组织申报</w:t>
      </w:r>
      <w:r w:rsidRPr="00DD5470">
        <w:rPr>
          <w:rFonts w:ascii="仿宋" w:eastAsia="仿宋" w:hAnsi="仿宋" w:hint="eastAsia"/>
          <w:sz w:val="32"/>
          <w:szCs w:val="32"/>
        </w:rPr>
        <w:t>，</w:t>
      </w:r>
      <w:r w:rsidR="00052E43" w:rsidRPr="003E1D8F">
        <w:rPr>
          <w:rFonts w:ascii="Times New Roman" w:eastAsia="仿宋" w:hAnsi="Times New Roman" w:hint="eastAsia"/>
          <w:sz w:val="32"/>
          <w:szCs w:val="32"/>
        </w:rPr>
        <w:t>须覆盖指南方向的全部</w:t>
      </w:r>
      <w:r w:rsidR="00052E43">
        <w:rPr>
          <w:rFonts w:ascii="Times New Roman" w:eastAsia="仿宋" w:hAnsi="Times New Roman" w:hint="eastAsia"/>
          <w:sz w:val="32"/>
          <w:szCs w:val="32"/>
        </w:rPr>
        <w:t>研究内容和</w:t>
      </w:r>
      <w:r w:rsidR="00052E43" w:rsidRPr="003E1D8F">
        <w:rPr>
          <w:rFonts w:ascii="Times New Roman" w:eastAsia="仿宋" w:hAnsi="Times New Roman" w:hint="eastAsia"/>
          <w:sz w:val="32"/>
          <w:szCs w:val="32"/>
        </w:rPr>
        <w:t>考核指标</w:t>
      </w:r>
      <w:r w:rsidR="00052E43">
        <w:rPr>
          <w:rFonts w:ascii="Times New Roman" w:eastAsia="仿宋" w:hAnsi="Times New Roman" w:hint="eastAsia"/>
          <w:sz w:val="32"/>
          <w:szCs w:val="32"/>
        </w:rPr>
        <w:t>，</w:t>
      </w:r>
      <w:r w:rsidR="00B2750A">
        <w:rPr>
          <w:rFonts w:ascii="Times New Roman" w:eastAsia="仿宋" w:hAnsi="Times New Roman" w:hint="eastAsia"/>
          <w:sz w:val="32"/>
          <w:szCs w:val="32"/>
        </w:rPr>
        <w:t>拟</w:t>
      </w:r>
      <w:r w:rsidR="00B2750A">
        <w:rPr>
          <w:rFonts w:ascii="Times New Roman" w:eastAsia="仿宋" w:hAnsi="Times New Roman"/>
          <w:sz w:val="32"/>
          <w:szCs w:val="32"/>
        </w:rPr>
        <w:t>支持项目数为</w:t>
      </w:r>
      <w:r w:rsidR="00B2750A">
        <w:rPr>
          <w:rFonts w:ascii="Times New Roman" w:eastAsia="仿宋" w:hAnsi="Times New Roman" w:hint="eastAsia"/>
          <w:sz w:val="32"/>
          <w:szCs w:val="32"/>
        </w:rPr>
        <w:t>1</w:t>
      </w:r>
      <w:r w:rsidR="00B2750A">
        <w:rPr>
          <w:rFonts w:ascii="Times New Roman" w:eastAsia="仿宋" w:hAnsi="Times New Roman" w:hint="eastAsia"/>
          <w:sz w:val="32"/>
          <w:szCs w:val="32"/>
        </w:rPr>
        <w:t>项，</w:t>
      </w:r>
      <w:r w:rsidR="00B2750A">
        <w:rPr>
          <w:rFonts w:ascii="Times New Roman" w:eastAsia="仿宋" w:hAnsi="Times New Roman"/>
          <w:sz w:val="32"/>
          <w:szCs w:val="32"/>
        </w:rPr>
        <w:t>安排专项资金</w:t>
      </w:r>
      <w:r w:rsidR="00B2750A">
        <w:rPr>
          <w:rFonts w:ascii="Times New Roman" w:eastAsia="仿宋" w:hAnsi="Times New Roman" w:hint="eastAsia"/>
          <w:sz w:val="32"/>
          <w:szCs w:val="32"/>
        </w:rPr>
        <w:t>1</w:t>
      </w:r>
      <w:r w:rsidR="00052E43">
        <w:rPr>
          <w:rFonts w:ascii="Times New Roman" w:eastAsia="仿宋" w:hAnsi="Times New Roman" w:hint="eastAsia"/>
          <w:sz w:val="32"/>
          <w:szCs w:val="32"/>
        </w:rPr>
        <w:t>000</w:t>
      </w:r>
      <w:r w:rsidR="00B2750A">
        <w:rPr>
          <w:rFonts w:ascii="Times New Roman" w:eastAsia="仿宋" w:hAnsi="Times New Roman" w:hint="eastAsia"/>
          <w:sz w:val="32"/>
          <w:szCs w:val="32"/>
        </w:rPr>
        <w:t>万元</w:t>
      </w:r>
      <w:r w:rsidR="00B2750A" w:rsidRPr="00BB6311">
        <w:rPr>
          <w:rFonts w:ascii="仿宋_GB2312" w:eastAsia="仿宋_GB2312" w:hAnsi="Times New Roman"/>
          <w:color w:val="000000" w:themeColor="text1"/>
          <w:kern w:val="0"/>
          <w:sz w:val="32"/>
          <w:szCs w:val="32"/>
        </w:rPr>
        <w:t>。</w:t>
      </w:r>
      <w:r>
        <w:rPr>
          <w:rFonts w:ascii="仿宋_GB2312" w:eastAsia="仿宋_GB2312" w:hAnsi="Times New Roman" w:hint="eastAsia"/>
          <w:color w:val="000000" w:themeColor="text1"/>
          <w:kern w:val="0"/>
          <w:sz w:val="32"/>
          <w:szCs w:val="32"/>
        </w:rPr>
        <w:t>在</w:t>
      </w:r>
      <w:r w:rsidR="00B96B71" w:rsidRPr="00BB6311">
        <w:rPr>
          <w:rFonts w:ascii="仿宋_GB2312" w:eastAsia="仿宋_GB2312" w:hAnsi="Times New Roman"/>
          <w:color w:val="000000" w:themeColor="text1"/>
          <w:kern w:val="0"/>
          <w:sz w:val="32"/>
          <w:szCs w:val="32"/>
        </w:rPr>
        <w:t>智能建造中工程软件技术、工程物联网技术、工程装备技术、工程大数据平台技术、工程产品与服务</w:t>
      </w:r>
      <w:r w:rsidR="00B96B71" w:rsidRPr="00BB6311">
        <w:rPr>
          <w:rFonts w:ascii="Times New Roman" w:eastAsia="仿宋_GB2312" w:hAnsi="Times New Roman"/>
          <w:color w:val="000000" w:themeColor="text1"/>
          <w:kern w:val="0"/>
          <w:sz w:val="32"/>
          <w:szCs w:val="32"/>
        </w:rPr>
        <w:t>5</w:t>
      </w:r>
      <w:r w:rsidR="00B96B71" w:rsidRPr="00BB6311">
        <w:rPr>
          <w:rFonts w:ascii="仿宋_GB2312" w:eastAsia="仿宋_GB2312" w:hAnsi="Times New Roman"/>
          <w:color w:val="000000" w:themeColor="text1"/>
          <w:kern w:val="0"/>
          <w:sz w:val="32"/>
          <w:szCs w:val="32"/>
        </w:rPr>
        <w:t>个</w:t>
      </w:r>
      <w:r>
        <w:rPr>
          <w:rFonts w:ascii="仿宋_GB2312" w:eastAsia="仿宋_GB2312" w:hAnsi="Times New Roman" w:hint="eastAsia"/>
          <w:color w:val="000000" w:themeColor="text1"/>
          <w:kern w:val="0"/>
          <w:sz w:val="32"/>
          <w:szCs w:val="32"/>
        </w:rPr>
        <w:t>技术方向，设5个课题</w:t>
      </w:r>
      <w:r w:rsidR="00B96B71" w:rsidRPr="00BB6311">
        <w:rPr>
          <w:rFonts w:ascii="仿宋_GB2312" w:eastAsia="仿宋_GB2312" w:hAnsi="Times New Roman"/>
          <w:color w:val="000000" w:themeColor="text1"/>
          <w:kern w:val="0"/>
          <w:sz w:val="32"/>
          <w:szCs w:val="32"/>
        </w:rPr>
        <w:t>。</w:t>
      </w:r>
      <w:r w:rsidR="00383143" w:rsidRPr="00DD5470">
        <w:rPr>
          <w:rFonts w:ascii="仿宋" w:eastAsia="仿宋" w:hAnsi="仿宋" w:hint="eastAsia"/>
          <w:sz w:val="32"/>
          <w:szCs w:val="32"/>
        </w:rPr>
        <w:t>申报</w:t>
      </w:r>
      <w:r w:rsidR="00383143" w:rsidRPr="00DD5470">
        <w:rPr>
          <w:rFonts w:ascii="仿宋" w:eastAsia="仿宋" w:hAnsi="仿宋"/>
          <w:sz w:val="32"/>
          <w:szCs w:val="32"/>
        </w:rPr>
        <w:t>单位须自筹配套经费，配套经费总额与专项经费总额比例不得低于</w:t>
      </w:r>
      <w:r w:rsidR="00383143" w:rsidRPr="00DD5470">
        <w:rPr>
          <w:rFonts w:ascii="仿宋" w:eastAsia="仿宋" w:hAnsi="仿宋" w:hint="eastAsia"/>
          <w:sz w:val="32"/>
          <w:szCs w:val="32"/>
        </w:rPr>
        <w:t>1:1。专项</w:t>
      </w:r>
      <w:r w:rsidR="00383143" w:rsidRPr="00DD5470">
        <w:rPr>
          <w:rFonts w:ascii="仿宋" w:eastAsia="仿宋" w:hAnsi="仿宋"/>
          <w:sz w:val="32"/>
          <w:szCs w:val="32"/>
        </w:rPr>
        <w:t>设</w:t>
      </w:r>
      <w:r w:rsidR="00383143" w:rsidRPr="00DD5470">
        <w:rPr>
          <w:rFonts w:ascii="仿宋" w:eastAsia="仿宋" w:hAnsi="仿宋" w:hint="eastAsia"/>
          <w:sz w:val="32"/>
          <w:szCs w:val="32"/>
        </w:rPr>
        <w:t>1 名</w:t>
      </w:r>
      <w:r w:rsidR="00383143" w:rsidRPr="00DD5470">
        <w:rPr>
          <w:rFonts w:ascii="仿宋" w:eastAsia="仿宋" w:hAnsi="仿宋"/>
          <w:sz w:val="32"/>
          <w:szCs w:val="32"/>
        </w:rPr>
        <w:t>项目负责人，每个</w:t>
      </w:r>
      <w:r w:rsidR="00383143">
        <w:rPr>
          <w:rFonts w:ascii="仿宋" w:eastAsia="仿宋" w:hAnsi="仿宋" w:hint="eastAsia"/>
          <w:sz w:val="32"/>
          <w:szCs w:val="32"/>
        </w:rPr>
        <w:t>课题</w:t>
      </w:r>
      <w:r w:rsidR="00383143" w:rsidRPr="00DD5470">
        <w:rPr>
          <w:rFonts w:ascii="仿宋" w:eastAsia="仿宋" w:hAnsi="仿宋"/>
          <w:sz w:val="32"/>
          <w:szCs w:val="32"/>
        </w:rPr>
        <w:t>设</w:t>
      </w:r>
      <w:r w:rsidR="00383143" w:rsidRPr="00DD5470">
        <w:rPr>
          <w:rFonts w:ascii="仿宋" w:eastAsia="仿宋" w:hAnsi="仿宋" w:hint="eastAsia"/>
          <w:sz w:val="32"/>
          <w:szCs w:val="32"/>
        </w:rPr>
        <w:t>1名</w:t>
      </w:r>
      <w:r w:rsidR="00383143" w:rsidRPr="00DD5470">
        <w:rPr>
          <w:rFonts w:ascii="仿宋" w:eastAsia="仿宋" w:hAnsi="仿宋"/>
          <w:sz w:val="32"/>
          <w:szCs w:val="32"/>
        </w:rPr>
        <w:t>负责人。</w:t>
      </w:r>
    </w:p>
    <w:p w:rsidR="00B96B71" w:rsidRPr="00BB6311" w:rsidRDefault="00B96B71" w:rsidP="009154C7">
      <w:pPr>
        <w:spacing w:line="600" w:lineRule="exact"/>
        <w:ind w:firstLineChars="200" w:firstLine="640"/>
        <w:rPr>
          <w:rFonts w:ascii="黑体" w:eastAsia="黑体" w:hAnsi="黑体"/>
          <w:color w:val="000000" w:themeColor="text1"/>
          <w:sz w:val="32"/>
          <w:szCs w:val="32"/>
        </w:rPr>
      </w:pPr>
      <w:r w:rsidRPr="00BB6311">
        <w:rPr>
          <w:rFonts w:ascii="黑体" w:eastAsia="黑体" w:hAnsi="黑体" w:hint="eastAsia"/>
          <w:color w:val="000000" w:themeColor="text1"/>
          <w:sz w:val="32"/>
          <w:szCs w:val="32"/>
        </w:rPr>
        <w:lastRenderedPageBreak/>
        <w:t>三、</w:t>
      </w:r>
      <w:r w:rsidR="0068006F">
        <w:rPr>
          <w:rFonts w:ascii="黑体" w:eastAsia="黑体" w:hAnsi="黑体" w:hint="eastAsia"/>
          <w:color w:val="000000" w:themeColor="text1"/>
          <w:sz w:val="32"/>
          <w:szCs w:val="32"/>
        </w:rPr>
        <w:t>研究内容与考核指标</w:t>
      </w:r>
    </w:p>
    <w:p w:rsidR="00B96B71" w:rsidRPr="00BB6311" w:rsidRDefault="0068006F" w:rsidP="009154C7">
      <w:pPr>
        <w:spacing w:line="600" w:lineRule="exact"/>
        <w:ind w:firstLineChars="200" w:firstLine="643"/>
        <w:rPr>
          <w:rFonts w:ascii="Times New Roman" w:eastAsia="仿宋" w:hAnsi="Times New Roman"/>
          <w:b/>
          <w:bCs/>
          <w:color w:val="000000" w:themeColor="text1"/>
          <w:sz w:val="32"/>
          <w:szCs w:val="32"/>
        </w:rPr>
      </w:pPr>
      <w:r>
        <w:rPr>
          <w:rFonts w:ascii="Times New Roman" w:eastAsia="仿宋" w:hAnsi="Times New Roman" w:hint="eastAsia"/>
          <w:b/>
          <w:bCs/>
          <w:color w:val="000000" w:themeColor="text1"/>
          <w:sz w:val="32"/>
          <w:szCs w:val="32"/>
        </w:rPr>
        <w:t>课题</w:t>
      </w:r>
      <w:r w:rsidR="00B96B71" w:rsidRPr="00BB6311">
        <w:rPr>
          <w:rFonts w:ascii="Times New Roman" w:eastAsia="仿宋" w:hAnsi="Times New Roman"/>
          <w:b/>
          <w:bCs/>
          <w:color w:val="000000" w:themeColor="text1"/>
          <w:sz w:val="32"/>
          <w:szCs w:val="32"/>
        </w:rPr>
        <w:t>1</w:t>
      </w:r>
      <w:r w:rsidR="00B96B71">
        <w:rPr>
          <w:rFonts w:ascii="仿宋" w:eastAsia="仿宋" w:hAnsi="仿宋" w:hint="eastAsia"/>
          <w:b/>
          <w:bCs/>
          <w:color w:val="000000" w:themeColor="text1"/>
          <w:sz w:val="32"/>
          <w:szCs w:val="32"/>
        </w:rPr>
        <w:t xml:space="preserve">. </w:t>
      </w:r>
      <w:r w:rsidR="00B96B71" w:rsidRPr="00BB6311">
        <w:rPr>
          <w:rFonts w:ascii="仿宋" w:eastAsia="仿宋" w:hAnsi="仿宋"/>
          <w:b/>
          <w:bCs/>
          <w:color w:val="000000" w:themeColor="text1"/>
          <w:sz w:val="32"/>
          <w:szCs w:val="32"/>
        </w:rPr>
        <w:t>优化驱动的工程设计分析一体化技术</w:t>
      </w:r>
    </w:p>
    <w:p w:rsidR="00B96B71" w:rsidRPr="00BB6311" w:rsidRDefault="00B96B71" w:rsidP="009154C7">
      <w:pPr>
        <w:spacing w:line="600" w:lineRule="exact"/>
        <w:ind w:firstLineChars="200" w:firstLine="643"/>
        <w:rPr>
          <w:rFonts w:ascii="Times New Roman" w:eastAsia="仿宋" w:hAnsi="Times New Roman"/>
          <w:color w:val="000000" w:themeColor="text1"/>
          <w:sz w:val="32"/>
          <w:szCs w:val="32"/>
        </w:rPr>
      </w:pPr>
      <w:r w:rsidRPr="00BB6311">
        <w:rPr>
          <w:rFonts w:ascii="仿宋" w:eastAsia="仿宋" w:hAnsi="仿宋"/>
          <w:b/>
          <w:bCs/>
          <w:color w:val="000000" w:themeColor="text1"/>
          <w:sz w:val="32"/>
          <w:szCs w:val="32"/>
        </w:rPr>
        <w:t>研究内容：</w:t>
      </w:r>
      <w:r w:rsidRPr="00BB6311">
        <w:rPr>
          <w:rFonts w:ascii="仿宋" w:eastAsia="仿宋" w:hAnsi="仿宋" w:hint="eastAsia"/>
          <w:color w:val="000000" w:themeColor="text1"/>
          <w:sz w:val="32"/>
          <w:szCs w:val="32"/>
        </w:rPr>
        <w:t>针对工程建造设计、仿真分析与设计审查相互独立、集成度低的问题，研究贯通设计模型、仿真结果与审查规范的数据结构，形成</w:t>
      </w:r>
      <w:r w:rsidRPr="00BB6311">
        <w:rPr>
          <w:rFonts w:ascii="Times New Roman" w:eastAsia="仿宋" w:hAnsi="Times New Roman" w:hint="eastAsia"/>
          <w:color w:val="000000" w:themeColor="text1"/>
          <w:sz w:val="32"/>
          <w:szCs w:val="32"/>
        </w:rPr>
        <w:t>BIM</w:t>
      </w:r>
      <w:r w:rsidRPr="00BB6311">
        <w:rPr>
          <w:rFonts w:ascii="仿宋" w:eastAsia="仿宋" w:hAnsi="仿宋" w:hint="eastAsia"/>
          <w:color w:val="000000" w:themeColor="text1"/>
          <w:sz w:val="32"/>
          <w:szCs w:val="32"/>
        </w:rPr>
        <w:t>框架下结构化数据与非结构化文档、批注相统一的数据描述标准；研究一体化数据的权限分级、整合分发，保证多终端的数据一致性与版本可溯性，形成多平台可视化技术；构建面向消防工程的设计、仿真分析、监管审查一体化系统平台，实现不同工程类型的消防设计智能审查，形成优化驱动的设计评价模型与系统。</w:t>
      </w:r>
    </w:p>
    <w:p w:rsidR="00B96B71" w:rsidRPr="00BB6311" w:rsidRDefault="00B96B71" w:rsidP="009154C7">
      <w:pPr>
        <w:spacing w:line="600" w:lineRule="exact"/>
        <w:ind w:firstLineChars="200" w:firstLine="643"/>
        <w:rPr>
          <w:rFonts w:ascii="Times New Roman" w:eastAsia="仿宋" w:hAnsi="Times New Roman"/>
          <w:color w:val="000000" w:themeColor="text1"/>
          <w:sz w:val="32"/>
          <w:szCs w:val="32"/>
        </w:rPr>
      </w:pPr>
      <w:r w:rsidRPr="00BB6311">
        <w:rPr>
          <w:rFonts w:ascii="仿宋" w:eastAsia="仿宋" w:hAnsi="仿宋"/>
          <w:b/>
          <w:bCs/>
          <w:color w:val="000000" w:themeColor="text1"/>
          <w:sz w:val="32"/>
          <w:szCs w:val="32"/>
        </w:rPr>
        <w:t>考核指标：</w:t>
      </w:r>
      <w:r w:rsidRPr="00BB6311">
        <w:rPr>
          <w:rFonts w:ascii="仿宋" w:eastAsia="仿宋" w:hAnsi="仿宋" w:hint="eastAsia"/>
          <w:color w:val="000000" w:themeColor="text1"/>
          <w:sz w:val="32"/>
          <w:szCs w:val="32"/>
        </w:rPr>
        <w:t>建立连通工程建造设计与仿真、审查等分析系统的统一数据结构以及</w:t>
      </w:r>
      <w:r w:rsidRPr="00BB6311">
        <w:rPr>
          <w:rFonts w:ascii="Times New Roman" w:eastAsia="仿宋" w:hAnsi="Times New Roman" w:hint="eastAsia"/>
          <w:color w:val="000000" w:themeColor="text1"/>
          <w:sz w:val="32"/>
          <w:szCs w:val="32"/>
        </w:rPr>
        <w:t>BIM</w:t>
      </w:r>
      <w:r w:rsidRPr="00BB6311">
        <w:rPr>
          <w:rFonts w:ascii="仿宋" w:eastAsia="仿宋" w:hAnsi="仿宋" w:hint="eastAsia"/>
          <w:color w:val="000000" w:themeColor="text1"/>
          <w:sz w:val="32"/>
          <w:szCs w:val="32"/>
        </w:rPr>
        <w:t>交付标准，支持</w:t>
      </w:r>
      <w:r w:rsidRPr="00BB6311">
        <w:rPr>
          <w:rFonts w:ascii="Times New Roman" w:eastAsia="仿宋" w:hAnsi="Times New Roman" w:hint="eastAsia"/>
          <w:color w:val="000000" w:themeColor="text1"/>
          <w:sz w:val="32"/>
          <w:szCs w:val="32"/>
        </w:rPr>
        <w:t>3</w:t>
      </w:r>
      <w:r w:rsidRPr="00BB6311">
        <w:rPr>
          <w:rFonts w:ascii="仿宋" w:eastAsia="仿宋" w:hAnsi="仿宋" w:hint="eastAsia"/>
          <w:color w:val="000000" w:themeColor="text1"/>
          <w:sz w:val="32"/>
          <w:szCs w:val="32"/>
        </w:rPr>
        <w:t>种以上不同类别仿真数据的集成，</w:t>
      </w:r>
      <w:r w:rsidRPr="00BB6311">
        <w:rPr>
          <w:rFonts w:ascii="Times New Roman" w:eastAsia="仿宋" w:hAnsi="Times New Roman" w:hint="eastAsia"/>
          <w:color w:val="000000" w:themeColor="text1"/>
          <w:sz w:val="32"/>
          <w:szCs w:val="32"/>
        </w:rPr>
        <w:t>5</w:t>
      </w:r>
      <w:r w:rsidRPr="00BB6311">
        <w:rPr>
          <w:rFonts w:ascii="仿宋" w:eastAsia="仿宋" w:hAnsi="仿宋" w:hint="eastAsia"/>
          <w:color w:val="000000" w:themeColor="text1"/>
          <w:sz w:val="32"/>
          <w:szCs w:val="32"/>
        </w:rPr>
        <w:t>类以上非结构化数据与</w:t>
      </w:r>
      <w:r w:rsidRPr="00BB6311">
        <w:rPr>
          <w:rFonts w:ascii="Times New Roman" w:eastAsia="仿宋" w:hAnsi="Times New Roman" w:hint="eastAsia"/>
          <w:color w:val="000000" w:themeColor="text1"/>
          <w:sz w:val="32"/>
          <w:szCs w:val="32"/>
        </w:rPr>
        <w:t>BIM</w:t>
      </w:r>
      <w:r w:rsidRPr="00BB6311">
        <w:rPr>
          <w:rFonts w:ascii="仿宋" w:eastAsia="仿宋" w:hAnsi="仿宋" w:hint="eastAsia"/>
          <w:color w:val="000000" w:themeColor="text1"/>
          <w:sz w:val="32"/>
          <w:szCs w:val="32"/>
        </w:rPr>
        <w:t>的关联访问；实现设计评价数据的一体化管理，支持</w:t>
      </w:r>
      <w:r w:rsidRPr="00BB6311">
        <w:rPr>
          <w:rFonts w:ascii="Times New Roman" w:eastAsia="仿宋" w:hAnsi="Times New Roman" w:hint="eastAsia"/>
          <w:color w:val="000000" w:themeColor="text1"/>
          <w:sz w:val="32"/>
          <w:szCs w:val="32"/>
        </w:rPr>
        <w:t>BIM</w:t>
      </w:r>
      <w:r w:rsidRPr="00BB6311">
        <w:rPr>
          <w:rFonts w:ascii="仿宋" w:eastAsia="仿宋" w:hAnsi="仿宋" w:hint="eastAsia"/>
          <w:color w:val="000000" w:themeColor="text1"/>
          <w:sz w:val="32"/>
          <w:szCs w:val="32"/>
        </w:rPr>
        <w:t>框架下的数据版本控制和权限分级；建立多用户异构计算资源下的可视化分析平台，支持对工程设计分析数据的实时访问（响应延迟小于</w:t>
      </w:r>
      <w:r w:rsidRPr="00BB6311">
        <w:rPr>
          <w:rFonts w:ascii="Times New Roman" w:eastAsia="仿宋" w:hAnsi="Times New Roman" w:hint="eastAsia"/>
          <w:color w:val="000000" w:themeColor="text1"/>
          <w:sz w:val="32"/>
          <w:szCs w:val="32"/>
        </w:rPr>
        <w:t>1</w:t>
      </w:r>
      <w:r w:rsidRPr="00BB6311">
        <w:rPr>
          <w:rFonts w:ascii="仿宋" w:eastAsia="仿宋" w:hAnsi="仿宋" w:hint="eastAsia"/>
          <w:color w:val="000000" w:themeColor="text1"/>
          <w:sz w:val="32"/>
          <w:szCs w:val="32"/>
        </w:rPr>
        <w:t>秒）；实现消防审查工作流程的数字化，完成两种以上不同工程类型的消防工程设计、分析与技术审查综合示范项目。</w:t>
      </w:r>
    </w:p>
    <w:p w:rsidR="00B96B71" w:rsidRPr="00BB6311" w:rsidRDefault="00B96B71" w:rsidP="009154C7">
      <w:pPr>
        <w:spacing w:line="600" w:lineRule="exact"/>
        <w:ind w:firstLineChars="200" w:firstLine="643"/>
        <w:rPr>
          <w:rFonts w:ascii="Times New Roman" w:eastAsia="仿宋" w:hAnsi="Times New Roman"/>
          <w:color w:val="000000" w:themeColor="text1"/>
          <w:sz w:val="32"/>
          <w:szCs w:val="32"/>
        </w:rPr>
      </w:pPr>
      <w:r w:rsidRPr="00BB6311">
        <w:rPr>
          <w:rFonts w:ascii="仿宋" w:eastAsia="仿宋" w:hAnsi="仿宋"/>
          <w:b/>
          <w:bCs/>
          <w:color w:val="000000" w:themeColor="text1"/>
          <w:sz w:val="32"/>
          <w:szCs w:val="32"/>
        </w:rPr>
        <w:t>资助额度上限：</w:t>
      </w:r>
      <w:r w:rsidRPr="00BB6311">
        <w:rPr>
          <w:rFonts w:ascii="Times New Roman" w:eastAsia="仿宋" w:hAnsi="Times New Roman" w:hint="eastAsia"/>
          <w:color w:val="000000" w:themeColor="text1"/>
          <w:sz w:val="32"/>
          <w:szCs w:val="32"/>
        </w:rPr>
        <w:t>20</w:t>
      </w:r>
      <w:r w:rsidRPr="00BB6311">
        <w:rPr>
          <w:rFonts w:ascii="Times New Roman" w:eastAsia="仿宋" w:hAnsi="Times New Roman"/>
          <w:color w:val="000000" w:themeColor="text1"/>
          <w:sz w:val="32"/>
          <w:szCs w:val="32"/>
        </w:rPr>
        <w:t>0</w:t>
      </w:r>
      <w:r w:rsidRPr="00BB6311">
        <w:rPr>
          <w:rFonts w:ascii="仿宋" w:eastAsia="仿宋" w:hAnsi="仿宋"/>
          <w:color w:val="000000" w:themeColor="text1"/>
          <w:sz w:val="32"/>
          <w:szCs w:val="32"/>
        </w:rPr>
        <w:t>万元</w:t>
      </w:r>
    </w:p>
    <w:p w:rsidR="00B96B71" w:rsidRPr="00BB6311" w:rsidRDefault="0068006F" w:rsidP="009154C7">
      <w:pPr>
        <w:spacing w:line="600" w:lineRule="exact"/>
        <w:ind w:firstLineChars="200" w:firstLine="643"/>
        <w:rPr>
          <w:rFonts w:ascii="Times New Roman" w:eastAsia="仿宋" w:hAnsi="Times New Roman"/>
          <w:b/>
          <w:bCs/>
          <w:color w:val="000000" w:themeColor="text1"/>
          <w:sz w:val="32"/>
          <w:szCs w:val="32"/>
        </w:rPr>
      </w:pPr>
      <w:r>
        <w:rPr>
          <w:rFonts w:ascii="Times New Roman" w:eastAsia="仿宋" w:hAnsi="Times New Roman" w:hint="eastAsia"/>
          <w:b/>
          <w:bCs/>
          <w:color w:val="000000" w:themeColor="text1"/>
          <w:sz w:val="32"/>
          <w:szCs w:val="32"/>
        </w:rPr>
        <w:t>课题</w:t>
      </w:r>
      <w:r w:rsidR="00B96B71" w:rsidRPr="00BB6311">
        <w:rPr>
          <w:rFonts w:ascii="Times New Roman" w:eastAsia="仿宋" w:hAnsi="Times New Roman"/>
          <w:b/>
          <w:bCs/>
          <w:color w:val="000000" w:themeColor="text1"/>
          <w:sz w:val="32"/>
          <w:szCs w:val="32"/>
        </w:rPr>
        <w:t>2</w:t>
      </w:r>
      <w:r w:rsidR="00B96B71">
        <w:rPr>
          <w:rFonts w:ascii="仿宋" w:eastAsia="仿宋" w:hAnsi="仿宋" w:hint="eastAsia"/>
          <w:b/>
          <w:bCs/>
          <w:color w:val="000000" w:themeColor="text1"/>
          <w:sz w:val="32"/>
          <w:szCs w:val="32"/>
        </w:rPr>
        <w:t xml:space="preserve">. </w:t>
      </w:r>
      <w:r w:rsidR="00B96B71" w:rsidRPr="00BB6311">
        <w:rPr>
          <w:rFonts w:ascii="仿宋" w:eastAsia="仿宋" w:hAnsi="仿宋"/>
          <w:b/>
          <w:bCs/>
          <w:color w:val="000000" w:themeColor="text1"/>
          <w:sz w:val="32"/>
          <w:szCs w:val="32"/>
        </w:rPr>
        <w:t>基于</w:t>
      </w:r>
      <w:r w:rsidR="00B96B71" w:rsidRPr="00BB6311">
        <w:rPr>
          <w:rFonts w:ascii="Times New Roman" w:eastAsia="仿宋" w:hAnsi="Times New Roman"/>
          <w:b/>
          <w:bCs/>
          <w:color w:val="000000" w:themeColor="text1"/>
          <w:sz w:val="32"/>
          <w:szCs w:val="32"/>
        </w:rPr>
        <w:t>5G</w:t>
      </w:r>
      <w:r w:rsidR="00B96B71" w:rsidRPr="00BB6311">
        <w:rPr>
          <w:rFonts w:ascii="仿宋" w:eastAsia="仿宋" w:hAnsi="仿宋"/>
          <w:b/>
          <w:bCs/>
          <w:color w:val="000000" w:themeColor="text1"/>
          <w:sz w:val="32"/>
          <w:szCs w:val="32"/>
        </w:rPr>
        <w:t>的工地泛在融合感知与智能工地技术</w:t>
      </w:r>
    </w:p>
    <w:p w:rsidR="00B96B71" w:rsidRPr="00BB6311" w:rsidRDefault="00B96B71" w:rsidP="009154C7">
      <w:pPr>
        <w:spacing w:line="600" w:lineRule="exact"/>
        <w:ind w:firstLineChars="200" w:firstLine="643"/>
        <w:rPr>
          <w:rFonts w:ascii="Times New Roman" w:eastAsia="仿宋" w:hAnsi="Times New Roman"/>
          <w:b/>
          <w:bCs/>
          <w:color w:val="000000" w:themeColor="text1"/>
          <w:sz w:val="32"/>
          <w:szCs w:val="32"/>
        </w:rPr>
      </w:pPr>
      <w:r w:rsidRPr="00BB6311">
        <w:rPr>
          <w:rFonts w:ascii="仿宋" w:eastAsia="仿宋" w:hAnsi="仿宋" w:hint="eastAsia"/>
          <w:b/>
          <w:bCs/>
          <w:color w:val="000000" w:themeColor="text1"/>
          <w:sz w:val="32"/>
          <w:szCs w:val="32"/>
        </w:rPr>
        <w:t>研究内容：</w:t>
      </w:r>
      <w:r w:rsidRPr="00BB6311">
        <w:rPr>
          <w:rFonts w:ascii="仿宋" w:eastAsia="仿宋" w:hAnsi="仿宋" w:hint="eastAsia"/>
          <w:color w:val="000000" w:themeColor="text1"/>
          <w:sz w:val="32"/>
          <w:szCs w:val="32"/>
        </w:rPr>
        <w:t>研究面向典型工程建造场景的智能工地风险</w:t>
      </w:r>
      <w:r w:rsidRPr="00BB6311">
        <w:rPr>
          <w:rFonts w:ascii="仿宋" w:eastAsia="仿宋" w:hAnsi="仿宋" w:hint="eastAsia"/>
          <w:color w:val="000000" w:themeColor="text1"/>
          <w:sz w:val="32"/>
          <w:szCs w:val="32"/>
        </w:rPr>
        <w:lastRenderedPageBreak/>
        <w:t>监测、辨识及控制技术体系及专用智能感知传感装置；研究基于</w:t>
      </w:r>
      <w:r w:rsidRPr="00BB6311">
        <w:rPr>
          <w:rFonts w:ascii="Times New Roman" w:eastAsia="仿宋" w:hAnsi="Times New Roman" w:hint="eastAsia"/>
          <w:color w:val="000000" w:themeColor="text1"/>
          <w:sz w:val="32"/>
          <w:szCs w:val="32"/>
        </w:rPr>
        <w:t>5G</w:t>
      </w:r>
      <w:r w:rsidRPr="00BB6311">
        <w:rPr>
          <w:rFonts w:ascii="仿宋" w:eastAsia="仿宋" w:hAnsi="仿宋" w:hint="eastAsia"/>
          <w:color w:val="000000" w:themeColor="text1"/>
          <w:sz w:val="32"/>
          <w:szCs w:val="32"/>
        </w:rPr>
        <w:t>工程物联网的工地状态泛在融合感知分析技术和多源、异构数据融合技术，构建智能工地管理信息库；研究工地工人不安全行为识别技术，并开展典型场景下工地风险预测的深度建模和解析；构建基于</w:t>
      </w:r>
      <w:r w:rsidRPr="00BB6311">
        <w:rPr>
          <w:rFonts w:ascii="Times New Roman" w:eastAsia="仿宋" w:hAnsi="Times New Roman" w:hint="eastAsia"/>
          <w:color w:val="000000" w:themeColor="text1"/>
          <w:sz w:val="32"/>
          <w:szCs w:val="32"/>
        </w:rPr>
        <w:t>5G</w:t>
      </w:r>
      <w:r w:rsidRPr="00BB6311">
        <w:rPr>
          <w:rFonts w:ascii="仿宋" w:eastAsia="仿宋" w:hAnsi="仿宋" w:hint="eastAsia"/>
          <w:color w:val="000000" w:themeColor="text1"/>
          <w:sz w:val="32"/>
          <w:szCs w:val="32"/>
        </w:rPr>
        <w:t>工程物联网技术的智能工地监控平台，并开展应用示范。</w:t>
      </w:r>
    </w:p>
    <w:p w:rsidR="00B96B71" w:rsidRPr="00BB6311" w:rsidRDefault="00B96B71" w:rsidP="009154C7">
      <w:pPr>
        <w:spacing w:line="600" w:lineRule="exact"/>
        <w:ind w:firstLineChars="200" w:firstLine="643"/>
        <w:rPr>
          <w:rFonts w:ascii="Times New Roman" w:eastAsia="仿宋" w:hAnsi="Times New Roman"/>
          <w:color w:val="000000" w:themeColor="text1"/>
          <w:sz w:val="32"/>
          <w:szCs w:val="32"/>
        </w:rPr>
      </w:pPr>
      <w:r w:rsidRPr="00BB6311">
        <w:rPr>
          <w:rFonts w:ascii="仿宋" w:eastAsia="仿宋" w:hAnsi="仿宋" w:hint="eastAsia"/>
          <w:b/>
          <w:bCs/>
          <w:color w:val="000000" w:themeColor="text1"/>
          <w:sz w:val="32"/>
          <w:szCs w:val="32"/>
        </w:rPr>
        <w:t>考核指标：</w:t>
      </w:r>
      <w:r w:rsidRPr="00BB6311">
        <w:rPr>
          <w:rFonts w:ascii="仿宋" w:eastAsia="仿宋" w:hAnsi="仿宋" w:hint="eastAsia"/>
          <w:color w:val="000000" w:themeColor="text1"/>
          <w:sz w:val="32"/>
          <w:szCs w:val="32"/>
        </w:rPr>
        <w:t>建立基于</w:t>
      </w:r>
      <w:r w:rsidRPr="00BB6311">
        <w:rPr>
          <w:rFonts w:ascii="Times New Roman" w:eastAsia="仿宋" w:hAnsi="Times New Roman" w:hint="eastAsia"/>
          <w:color w:val="000000" w:themeColor="text1"/>
          <w:sz w:val="32"/>
          <w:szCs w:val="32"/>
        </w:rPr>
        <w:t>5G</w:t>
      </w:r>
      <w:r w:rsidRPr="00BB6311">
        <w:rPr>
          <w:rFonts w:ascii="仿宋" w:eastAsia="仿宋" w:hAnsi="仿宋" w:hint="eastAsia"/>
          <w:color w:val="000000" w:themeColor="text1"/>
          <w:sz w:val="32"/>
          <w:szCs w:val="32"/>
        </w:rPr>
        <w:t>工程物联网的智能工地风险监控技术标准（行业级）；研发针对典型工程场景的结构专用智能感知传感装置，适配不少于</w:t>
      </w:r>
      <w:r w:rsidRPr="00BB6311">
        <w:rPr>
          <w:rFonts w:ascii="Times New Roman" w:eastAsia="仿宋" w:hAnsi="Times New Roman" w:hint="eastAsia"/>
          <w:color w:val="000000" w:themeColor="text1"/>
          <w:sz w:val="32"/>
          <w:szCs w:val="32"/>
        </w:rPr>
        <w:t>2</w:t>
      </w:r>
      <w:r w:rsidRPr="00BB6311">
        <w:rPr>
          <w:rFonts w:ascii="仿宋" w:eastAsia="仿宋" w:hAnsi="仿宋" w:hint="eastAsia"/>
          <w:color w:val="000000" w:themeColor="text1"/>
          <w:sz w:val="32"/>
          <w:szCs w:val="32"/>
        </w:rPr>
        <w:t>种结构构件；研究基于机器视觉的工地人机互动行为的合规性检测方法，要求可配合监控视频实现</w:t>
      </w:r>
      <w:r w:rsidRPr="00BB6311">
        <w:rPr>
          <w:rFonts w:ascii="Times New Roman" w:eastAsia="仿宋" w:hAnsi="Times New Roman" w:hint="eastAsia"/>
          <w:color w:val="000000" w:themeColor="text1"/>
          <w:sz w:val="32"/>
          <w:szCs w:val="32"/>
        </w:rPr>
        <w:t>5</w:t>
      </w:r>
      <w:r w:rsidRPr="00BB6311">
        <w:rPr>
          <w:rFonts w:ascii="仿宋" w:eastAsia="仿宋" w:hAnsi="仿宋" w:hint="eastAsia"/>
          <w:color w:val="000000" w:themeColor="text1"/>
          <w:sz w:val="32"/>
          <w:szCs w:val="32"/>
        </w:rPr>
        <w:t>种以上工人作业行为的实时检测，单项检测精度不低于</w:t>
      </w:r>
      <w:r w:rsidRPr="00BB6311">
        <w:rPr>
          <w:rFonts w:ascii="Times New Roman" w:eastAsia="仿宋" w:hAnsi="Times New Roman" w:hint="eastAsia"/>
          <w:color w:val="000000" w:themeColor="text1"/>
          <w:sz w:val="32"/>
          <w:szCs w:val="32"/>
        </w:rPr>
        <w:t>80%</w:t>
      </w:r>
      <w:r w:rsidRPr="00BB6311">
        <w:rPr>
          <w:rFonts w:ascii="仿宋" w:eastAsia="仿宋" w:hAnsi="仿宋" w:hint="eastAsia"/>
          <w:color w:val="000000" w:themeColor="text1"/>
          <w:sz w:val="32"/>
          <w:szCs w:val="32"/>
        </w:rPr>
        <w:t>；搭建基于</w:t>
      </w:r>
      <w:r w:rsidRPr="00BB6311">
        <w:rPr>
          <w:rFonts w:ascii="Times New Roman" w:eastAsia="仿宋" w:hAnsi="Times New Roman" w:hint="eastAsia"/>
          <w:color w:val="000000" w:themeColor="text1"/>
          <w:sz w:val="32"/>
          <w:szCs w:val="32"/>
        </w:rPr>
        <w:t>5G</w:t>
      </w:r>
      <w:r w:rsidRPr="00BB6311">
        <w:rPr>
          <w:rFonts w:ascii="仿宋" w:eastAsia="仿宋" w:hAnsi="仿宋" w:hint="eastAsia"/>
          <w:color w:val="000000" w:themeColor="text1"/>
          <w:sz w:val="32"/>
          <w:szCs w:val="32"/>
        </w:rPr>
        <w:t>工程物联网的智能工地风险监控平台，支持</w:t>
      </w:r>
      <w:r w:rsidRPr="00BB6311">
        <w:rPr>
          <w:rFonts w:ascii="Times New Roman" w:eastAsia="仿宋" w:hAnsi="Times New Roman" w:hint="eastAsia"/>
          <w:color w:val="000000" w:themeColor="text1"/>
          <w:sz w:val="32"/>
          <w:szCs w:val="32"/>
        </w:rPr>
        <w:t>100</w:t>
      </w:r>
      <w:r w:rsidRPr="00BB6311">
        <w:rPr>
          <w:rFonts w:ascii="仿宋" w:eastAsia="仿宋" w:hAnsi="仿宋" w:hint="eastAsia"/>
          <w:color w:val="000000" w:themeColor="text1"/>
          <w:sz w:val="32"/>
          <w:szCs w:val="32"/>
        </w:rPr>
        <w:t>个以上工地监控，支持跨主体部门</w:t>
      </w:r>
      <w:r w:rsidRPr="00BB6311">
        <w:rPr>
          <w:rFonts w:ascii="Times New Roman" w:eastAsia="仿宋" w:hAnsi="Times New Roman" w:hint="eastAsia"/>
          <w:color w:val="000000" w:themeColor="text1"/>
          <w:sz w:val="32"/>
          <w:szCs w:val="32"/>
        </w:rPr>
        <w:t>PB</w:t>
      </w:r>
      <w:r w:rsidRPr="00BB6311">
        <w:rPr>
          <w:rFonts w:ascii="仿宋" w:eastAsia="仿宋" w:hAnsi="仿宋" w:hint="eastAsia"/>
          <w:color w:val="000000" w:themeColor="text1"/>
          <w:sz w:val="32"/>
          <w:szCs w:val="32"/>
        </w:rPr>
        <w:t>级数据管理，并完成三种以上不同类型的工程场景应用示范。</w:t>
      </w:r>
    </w:p>
    <w:p w:rsidR="00B96B71" w:rsidRPr="00BB6311" w:rsidRDefault="00B96B71" w:rsidP="009154C7">
      <w:pPr>
        <w:spacing w:line="600" w:lineRule="exact"/>
        <w:ind w:firstLineChars="200" w:firstLine="643"/>
        <w:rPr>
          <w:rFonts w:ascii="Times New Roman" w:eastAsia="仿宋" w:hAnsi="Times New Roman"/>
          <w:color w:val="000000" w:themeColor="text1"/>
          <w:sz w:val="32"/>
          <w:szCs w:val="32"/>
        </w:rPr>
      </w:pPr>
      <w:r w:rsidRPr="00BB6311">
        <w:rPr>
          <w:rFonts w:ascii="仿宋" w:eastAsia="仿宋" w:hAnsi="仿宋"/>
          <w:b/>
          <w:bCs/>
          <w:color w:val="000000" w:themeColor="text1"/>
          <w:sz w:val="32"/>
          <w:szCs w:val="32"/>
        </w:rPr>
        <w:t>资助额度上限：</w:t>
      </w:r>
      <w:r w:rsidR="00052E43">
        <w:rPr>
          <w:rFonts w:ascii="Times New Roman" w:eastAsia="仿宋" w:hAnsi="Times New Roman" w:hint="eastAsia"/>
          <w:color w:val="000000" w:themeColor="text1"/>
          <w:sz w:val="32"/>
          <w:szCs w:val="32"/>
        </w:rPr>
        <w:t>2</w:t>
      </w:r>
      <w:r w:rsidRPr="00BB6311">
        <w:rPr>
          <w:rFonts w:ascii="Times New Roman" w:eastAsia="仿宋" w:hAnsi="Times New Roman" w:hint="eastAsia"/>
          <w:color w:val="000000" w:themeColor="text1"/>
          <w:sz w:val="32"/>
          <w:szCs w:val="32"/>
        </w:rPr>
        <w:t>0</w:t>
      </w:r>
      <w:r w:rsidRPr="00BB6311">
        <w:rPr>
          <w:rFonts w:ascii="Times New Roman" w:eastAsia="仿宋" w:hAnsi="Times New Roman"/>
          <w:color w:val="000000" w:themeColor="text1"/>
          <w:sz w:val="32"/>
          <w:szCs w:val="32"/>
        </w:rPr>
        <w:t>0</w:t>
      </w:r>
      <w:r w:rsidRPr="00BB6311">
        <w:rPr>
          <w:rFonts w:ascii="仿宋" w:eastAsia="仿宋" w:hAnsi="仿宋"/>
          <w:color w:val="000000" w:themeColor="text1"/>
          <w:sz w:val="32"/>
          <w:szCs w:val="32"/>
        </w:rPr>
        <w:t>万元</w:t>
      </w:r>
    </w:p>
    <w:p w:rsidR="00B96B71" w:rsidRPr="0083676B" w:rsidRDefault="0068006F" w:rsidP="009154C7">
      <w:pPr>
        <w:spacing w:line="600" w:lineRule="exact"/>
        <w:ind w:firstLineChars="200" w:firstLine="643"/>
        <w:rPr>
          <w:rFonts w:ascii="仿宋" w:eastAsia="仿宋" w:hAnsi="仿宋"/>
          <w:b/>
          <w:bCs/>
          <w:color w:val="000000" w:themeColor="text1"/>
          <w:sz w:val="32"/>
          <w:szCs w:val="32"/>
        </w:rPr>
      </w:pPr>
      <w:r>
        <w:rPr>
          <w:rFonts w:ascii="Times New Roman" w:eastAsia="仿宋" w:hAnsi="Times New Roman" w:hint="eastAsia"/>
          <w:b/>
          <w:bCs/>
          <w:color w:val="000000" w:themeColor="text1"/>
          <w:sz w:val="32"/>
          <w:szCs w:val="32"/>
        </w:rPr>
        <w:t>课题</w:t>
      </w:r>
      <w:r w:rsidR="00B96B71" w:rsidRPr="00BB6311">
        <w:rPr>
          <w:rFonts w:ascii="Times New Roman" w:eastAsia="仿宋" w:hAnsi="Times New Roman" w:hint="eastAsia"/>
          <w:b/>
          <w:bCs/>
          <w:color w:val="000000" w:themeColor="text1"/>
          <w:sz w:val="32"/>
          <w:szCs w:val="32"/>
        </w:rPr>
        <w:t>3</w:t>
      </w:r>
      <w:r w:rsidR="00FF43E4">
        <w:rPr>
          <w:rFonts w:ascii="仿宋" w:eastAsia="仿宋" w:hAnsi="仿宋" w:hint="eastAsia"/>
          <w:b/>
          <w:bCs/>
          <w:color w:val="000000" w:themeColor="text1"/>
          <w:sz w:val="32"/>
          <w:szCs w:val="32"/>
        </w:rPr>
        <w:t xml:space="preserve">. </w:t>
      </w:r>
      <w:r w:rsidR="00B96B71" w:rsidRPr="00BB6311">
        <w:rPr>
          <w:rFonts w:ascii="仿宋" w:eastAsia="仿宋" w:hAnsi="仿宋"/>
          <w:b/>
          <w:bCs/>
          <w:color w:val="000000" w:themeColor="text1"/>
          <w:sz w:val="32"/>
          <w:szCs w:val="32"/>
        </w:rPr>
        <w:t>面向典型工</w:t>
      </w:r>
      <w:bookmarkStart w:id="0" w:name="_GoBack"/>
      <w:r w:rsidR="00B96B71" w:rsidRPr="00BB6311">
        <w:rPr>
          <w:rFonts w:ascii="仿宋" w:eastAsia="仿宋" w:hAnsi="仿宋"/>
          <w:b/>
          <w:bCs/>
          <w:color w:val="000000" w:themeColor="text1"/>
          <w:sz w:val="32"/>
          <w:szCs w:val="32"/>
        </w:rPr>
        <w:t>程</w:t>
      </w:r>
      <w:r w:rsidR="00B96B71" w:rsidRPr="0083676B">
        <w:rPr>
          <w:rFonts w:ascii="仿宋" w:eastAsia="仿宋" w:hAnsi="仿宋"/>
          <w:b/>
          <w:bCs/>
          <w:color w:val="000000" w:themeColor="text1"/>
          <w:sz w:val="32"/>
          <w:szCs w:val="32"/>
        </w:rPr>
        <w:t>建造</w:t>
      </w:r>
      <w:r w:rsidR="00B96B71" w:rsidRPr="0083676B">
        <w:rPr>
          <w:rFonts w:ascii="仿宋" w:eastAsia="仿宋" w:hAnsi="仿宋" w:hint="eastAsia"/>
          <w:b/>
          <w:bCs/>
          <w:color w:val="000000" w:themeColor="text1"/>
          <w:sz w:val="32"/>
          <w:szCs w:val="32"/>
        </w:rPr>
        <w:t>的智能化技术装备研发</w:t>
      </w:r>
    </w:p>
    <w:bookmarkEnd w:id="0"/>
    <w:p w:rsidR="00B96B71" w:rsidRPr="00BB6311" w:rsidRDefault="00B96B71" w:rsidP="009154C7">
      <w:pPr>
        <w:spacing w:line="600" w:lineRule="exact"/>
        <w:ind w:firstLineChars="200" w:firstLine="643"/>
        <w:rPr>
          <w:rFonts w:ascii="Times New Roman" w:eastAsia="仿宋" w:hAnsi="Times New Roman"/>
          <w:color w:val="000000" w:themeColor="text1"/>
          <w:sz w:val="32"/>
          <w:szCs w:val="32"/>
        </w:rPr>
      </w:pPr>
      <w:r w:rsidRPr="00BB6311">
        <w:rPr>
          <w:rFonts w:ascii="仿宋" w:eastAsia="仿宋" w:hAnsi="仿宋"/>
          <w:b/>
          <w:bCs/>
          <w:color w:val="000000" w:themeColor="text1"/>
          <w:sz w:val="32"/>
          <w:szCs w:val="32"/>
        </w:rPr>
        <w:t>研究内容：</w:t>
      </w:r>
      <w:r w:rsidRPr="00BB6311">
        <w:rPr>
          <w:rFonts w:ascii="仿宋" w:eastAsia="仿宋" w:hAnsi="仿宋" w:hint="eastAsia"/>
          <w:color w:val="000000" w:themeColor="text1"/>
          <w:sz w:val="32"/>
          <w:szCs w:val="32"/>
        </w:rPr>
        <w:t>针对</w:t>
      </w:r>
      <w:r w:rsidRPr="00BB6311">
        <w:rPr>
          <w:rFonts w:ascii="仿宋" w:eastAsia="仿宋" w:hAnsi="仿宋"/>
          <w:color w:val="000000" w:themeColor="text1"/>
          <w:sz w:val="32"/>
          <w:szCs w:val="32"/>
        </w:rPr>
        <w:t>土方工程的开挖填筑、铲土装卸、碾压密实等典型施工环节，研究无人</w:t>
      </w:r>
      <w:r w:rsidRPr="00BB6311">
        <w:rPr>
          <w:rFonts w:ascii="仿宋" w:eastAsia="仿宋" w:hAnsi="仿宋" w:hint="eastAsia"/>
          <w:color w:val="000000" w:themeColor="text1"/>
          <w:sz w:val="32"/>
          <w:szCs w:val="32"/>
        </w:rPr>
        <w:t>土方工程机械</w:t>
      </w:r>
      <w:r w:rsidRPr="00BB6311">
        <w:rPr>
          <w:rFonts w:ascii="仿宋" w:eastAsia="仿宋" w:hAnsi="仿宋"/>
          <w:color w:val="000000" w:themeColor="text1"/>
          <w:sz w:val="32"/>
          <w:szCs w:val="32"/>
        </w:rPr>
        <w:t>的作业路径智能规划和轨迹跟踪控制技术；研发基于三维实景建模和土方量自动计算的</w:t>
      </w:r>
      <w:r w:rsidRPr="00BB6311">
        <w:rPr>
          <w:rFonts w:ascii="仿宋" w:eastAsia="仿宋" w:hAnsi="仿宋" w:hint="eastAsia"/>
          <w:color w:val="000000" w:themeColor="text1"/>
          <w:sz w:val="32"/>
          <w:szCs w:val="32"/>
        </w:rPr>
        <w:t>土方工程机械</w:t>
      </w:r>
      <w:r w:rsidRPr="00BB6311">
        <w:rPr>
          <w:rFonts w:ascii="仿宋" w:eastAsia="仿宋" w:hAnsi="仿宋"/>
          <w:color w:val="000000" w:themeColor="text1"/>
          <w:sz w:val="32"/>
          <w:szCs w:val="32"/>
        </w:rPr>
        <w:t>作业智能引导系统；研究基于光电传感的</w:t>
      </w:r>
      <w:r w:rsidRPr="00BB6311">
        <w:rPr>
          <w:rFonts w:ascii="仿宋" w:eastAsia="仿宋" w:hAnsi="仿宋" w:hint="eastAsia"/>
          <w:color w:val="000000" w:themeColor="text1"/>
          <w:sz w:val="32"/>
          <w:szCs w:val="32"/>
        </w:rPr>
        <w:t>土方工程机械</w:t>
      </w:r>
      <w:r w:rsidRPr="00BB6311">
        <w:rPr>
          <w:rFonts w:ascii="仿宋" w:eastAsia="仿宋" w:hAnsi="仿宋"/>
          <w:color w:val="000000" w:themeColor="text1"/>
          <w:sz w:val="32"/>
          <w:szCs w:val="32"/>
        </w:rPr>
        <w:t>碾压作业质量（连续）智能检测方法；</w:t>
      </w:r>
      <w:r w:rsidRPr="00BB6311">
        <w:rPr>
          <w:rFonts w:ascii="仿宋" w:eastAsia="仿宋" w:hAnsi="仿宋" w:hint="eastAsia"/>
          <w:color w:val="000000" w:themeColor="text1"/>
          <w:sz w:val="32"/>
          <w:szCs w:val="32"/>
        </w:rPr>
        <w:t>开展</w:t>
      </w:r>
      <w:r w:rsidRPr="00BB6311">
        <w:rPr>
          <w:rFonts w:ascii="仿宋" w:eastAsia="仿宋" w:hAnsi="仿宋"/>
          <w:color w:val="000000" w:themeColor="text1"/>
          <w:sz w:val="32"/>
          <w:szCs w:val="32"/>
        </w:rPr>
        <w:t>典型土方工程施工场景应用示范。</w:t>
      </w:r>
      <w:r w:rsidRPr="00BB6311">
        <w:rPr>
          <w:rFonts w:ascii="仿宋" w:eastAsia="仿宋" w:hAnsi="仿宋" w:hint="eastAsia"/>
          <w:color w:val="000000" w:themeColor="text1"/>
          <w:sz w:val="32"/>
          <w:szCs w:val="32"/>
        </w:rPr>
        <w:t>针对超高层建筑智能、</w:t>
      </w:r>
      <w:r w:rsidRPr="00BB6311">
        <w:rPr>
          <w:rFonts w:ascii="仿宋" w:eastAsia="仿宋" w:hAnsi="仿宋" w:hint="eastAsia"/>
          <w:color w:val="000000" w:themeColor="text1"/>
          <w:sz w:val="32"/>
          <w:szCs w:val="32"/>
        </w:rPr>
        <w:lastRenderedPageBreak/>
        <w:t>安全、高效施工需求，研发智能化施工装备集成平台系统（简称</w:t>
      </w:r>
      <w:r w:rsidRPr="00BB6311">
        <w:rPr>
          <w:rFonts w:ascii="Times New Roman" w:eastAsia="仿宋" w:hAnsi="Times New Roman" w:hint="eastAsia"/>
          <w:color w:val="000000" w:themeColor="text1"/>
          <w:sz w:val="32"/>
          <w:szCs w:val="32"/>
        </w:rPr>
        <w:t>“智能造楼机”），实现超高层施工各类设备设施系统集成；开发智能造楼机远程控制集成系统，实现对平台、塔吊、电梯、布料机等设备的远程</w:t>
      </w:r>
      <w:r w:rsidRPr="00BB6311">
        <w:rPr>
          <w:rFonts w:ascii="仿宋" w:eastAsia="仿宋" w:hAnsi="仿宋" w:hint="eastAsia"/>
          <w:color w:val="000000" w:themeColor="text1"/>
          <w:sz w:val="32"/>
          <w:szCs w:val="32"/>
        </w:rPr>
        <w:t>监测、预警与控制；研发面向智能造楼机的空</w:t>
      </w:r>
      <w:r w:rsidRPr="00BB6311">
        <w:rPr>
          <w:rFonts w:ascii="Times New Roman" w:eastAsia="仿宋" w:hAnsi="Times New Roman" w:hint="eastAsia"/>
          <w:color w:val="000000" w:themeColor="text1"/>
          <w:sz w:val="32"/>
          <w:szCs w:val="32"/>
        </w:rPr>
        <w:t>-</w:t>
      </w:r>
      <w:r w:rsidRPr="00BB6311">
        <w:rPr>
          <w:rFonts w:ascii="仿宋" w:eastAsia="仿宋" w:hAnsi="仿宋" w:hint="eastAsia"/>
          <w:color w:val="000000" w:themeColor="text1"/>
          <w:sz w:val="32"/>
          <w:szCs w:val="32"/>
        </w:rPr>
        <w:t>天</w:t>
      </w:r>
      <w:r w:rsidRPr="00BB6311">
        <w:rPr>
          <w:rFonts w:ascii="Times New Roman" w:eastAsia="仿宋" w:hAnsi="Times New Roman" w:hint="eastAsia"/>
          <w:color w:val="000000" w:themeColor="text1"/>
          <w:sz w:val="32"/>
          <w:szCs w:val="32"/>
        </w:rPr>
        <w:t>-</w:t>
      </w:r>
      <w:r w:rsidRPr="00BB6311">
        <w:rPr>
          <w:rFonts w:ascii="仿宋" w:eastAsia="仿宋" w:hAnsi="仿宋" w:hint="eastAsia"/>
          <w:color w:val="000000" w:themeColor="text1"/>
          <w:sz w:val="32"/>
          <w:szCs w:val="32"/>
        </w:rPr>
        <w:t>地一体化高精度测量机器人样机。</w:t>
      </w:r>
    </w:p>
    <w:p w:rsidR="00B96B71" w:rsidRPr="00BB6311" w:rsidRDefault="00B96B71" w:rsidP="009154C7">
      <w:pPr>
        <w:spacing w:line="600" w:lineRule="exact"/>
        <w:ind w:firstLineChars="200" w:firstLine="643"/>
        <w:rPr>
          <w:rFonts w:ascii="Times New Roman" w:eastAsia="仿宋" w:hAnsi="Times New Roman"/>
          <w:color w:val="000000" w:themeColor="text1"/>
          <w:sz w:val="32"/>
          <w:szCs w:val="32"/>
        </w:rPr>
      </w:pPr>
      <w:r w:rsidRPr="00BB6311">
        <w:rPr>
          <w:rFonts w:ascii="仿宋" w:eastAsia="仿宋" w:hAnsi="仿宋"/>
          <w:b/>
          <w:bCs/>
          <w:color w:val="000000" w:themeColor="text1"/>
          <w:sz w:val="32"/>
          <w:szCs w:val="32"/>
        </w:rPr>
        <w:t>考核指标：</w:t>
      </w:r>
      <w:r w:rsidRPr="00BB6311">
        <w:rPr>
          <w:rFonts w:ascii="仿宋" w:eastAsia="仿宋" w:hAnsi="仿宋"/>
          <w:color w:val="000000" w:themeColor="text1"/>
          <w:sz w:val="32"/>
          <w:szCs w:val="32"/>
        </w:rPr>
        <w:t>建立涵盖路径智能规划、作业智能引导、质量智能检测等的土方工程机械智能化技术体系。</w:t>
      </w:r>
      <w:r w:rsidRPr="00BB6311">
        <w:rPr>
          <w:rFonts w:ascii="仿宋" w:eastAsia="仿宋" w:hAnsi="仿宋" w:hint="eastAsia"/>
          <w:color w:val="000000" w:themeColor="text1"/>
          <w:sz w:val="32"/>
          <w:szCs w:val="32"/>
        </w:rPr>
        <w:t>无人化</w:t>
      </w:r>
      <w:r w:rsidRPr="00BB6311">
        <w:rPr>
          <w:rFonts w:ascii="仿宋" w:eastAsia="仿宋" w:hAnsi="仿宋"/>
          <w:color w:val="000000" w:themeColor="text1"/>
          <w:sz w:val="32"/>
          <w:szCs w:val="32"/>
        </w:rPr>
        <w:t>土方工程机械轨迹跟踪控制误差</w:t>
      </w:r>
      <w:r w:rsidRPr="00BB6311">
        <w:rPr>
          <w:rFonts w:ascii="仿宋" w:eastAsia="仿宋" w:hAnsi="仿宋" w:hint="eastAsia"/>
          <w:color w:val="000000" w:themeColor="text1"/>
          <w:sz w:val="32"/>
          <w:szCs w:val="32"/>
        </w:rPr>
        <w:t>达到厘米级</w:t>
      </w:r>
      <w:r w:rsidRPr="00BB6311">
        <w:rPr>
          <w:rFonts w:ascii="仿宋" w:eastAsia="仿宋" w:hAnsi="仿宋"/>
          <w:color w:val="000000" w:themeColor="text1"/>
          <w:sz w:val="32"/>
          <w:szCs w:val="32"/>
        </w:rPr>
        <w:t>，土方工程施工现场的人工用工工时减少</w:t>
      </w:r>
      <w:r w:rsidRPr="00BB6311">
        <w:rPr>
          <w:rFonts w:ascii="Times New Roman" w:eastAsia="仿宋" w:hAnsi="Times New Roman"/>
          <w:color w:val="000000" w:themeColor="text1"/>
          <w:sz w:val="32"/>
          <w:szCs w:val="32"/>
        </w:rPr>
        <w:t>40%</w:t>
      </w:r>
      <w:r w:rsidRPr="00BB6311">
        <w:rPr>
          <w:rFonts w:ascii="仿宋" w:eastAsia="仿宋" w:hAnsi="仿宋"/>
          <w:color w:val="000000" w:themeColor="text1"/>
          <w:sz w:val="32"/>
          <w:szCs w:val="32"/>
        </w:rPr>
        <w:t>，机械作业精度提高</w:t>
      </w:r>
      <w:r w:rsidRPr="00BB6311">
        <w:rPr>
          <w:rFonts w:ascii="Times New Roman" w:eastAsia="仿宋" w:hAnsi="Times New Roman"/>
          <w:color w:val="000000" w:themeColor="text1"/>
          <w:sz w:val="32"/>
          <w:szCs w:val="32"/>
        </w:rPr>
        <w:t>20%</w:t>
      </w:r>
      <w:r w:rsidRPr="00BB6311">
        <w:rPr>
          <w:rFonts w:ascii="仿宋" w:eastAsia="仿宋" w:hAnsi="仿宋"/>
          <w:color w:val="000000" w:themeColor="text1"/>
          <w:sz w:val="32"/>
          <w:szCs w:val="32"/>
        </w:rPr>
        <w:t>以上，在市政道路、机场等典型土方工程中开展应用示范并取得明显成效。</w:t>
      </w:r>
      <w:r w:rsidRPr="00BB6311">
        <w:rPr>
          <w:rFonts w:ascii="仿宋" w:eastAsia="仿宋" w:hAnsi="仿宋" w:hint="eastAsia"/>
          <w:color w:val="000000" w:themeColor="text1"/>
          <w:sz w:val="32"/>
          <w:szCs w:val="32"/>
        </w:rPr>
        <w:t>研发承载力高、侧向稳定性好的智能造楼机原型系统</w:t>
      </w:r>
      <w:r w:rsidRPr="00BB6311">
        <w:rPr>
          <w:rFonts w:ascii="Times New Roman" w:eastAsia="仿宋" w:hAnsi="Times New Roman" w:hint="eastAsia"/>
          <w:color w:val="000000" w:themeColor="text1"/>
          <w:sz w:val="32"/>
          <w:szCs w:val="32"/>
        </w:rPr>
        <w:t>1</w:t>
      </w:r>
      <w:r w:rsidRPr="00BB6311">
        <w:rPr>
          <w:rFonts w:ascii="仿宋" w:eastAsia="仿宋" w:hAnsi="仿宋" w:hint="eastAsia"/>
          <w:color w:val="000000" w:themeColor="text1"/>
          <w:sz w:val="32"/>
          <w:szCs w:val="32"/>
        </w:rPr>
        <w:t>套，具有远程监控、遥控爬升、高精度定位、自动预警等功能，智能造楼机远程智能监测、预警与控制数据实时反馈时延低于</w:t>
      </w:r>
      <w:r w:rsidRPr="00BB6311">
        <w:rPr>
          <w:rFonts w:ascii="Times New Roman" w:eastAsia="仿宋" w:hAnsi="Times New Roman" w:hint="eastAsia"/>
          <w:color w:val="000000" w:themeColor="text1"/>
          <w:sz w:val="32"/>
          <w:szCs w:val="32"/>
        </w:rPr>
        <w:t>0.1</w:t>
      </w:r>
      <w:r w:rsidRPr="00BB6311">
        <w:rPr>
          <w:rFonts w:ascii="仿宋" w:eastAsia="仿宋" w:hAnsi="仿宋" w:hint="eastAsia"/>
          <w:color w:val="000000" w:themeColor="text1"/>
          <w:sz w:val="32"/>
          <w:szCs w:val="32"/>
        </w:rPr>
        <w:t>秒，面向智能造楼机的测量机器人定位系统测量精度达到</w:t>
      </w:r>
      <w:r w:rsidRPr="00BB6311">
        <w:rPr>
          <w:rFonts w:ascii="Times New Roman" w:eastAsia="仿宋" w:hAnsi="Times New Roman" w:hint="eastAsia"/>
          <w:color w:val="000000" w:themeColor="text1"/>
          <w:sz w:val="32"/>
          <w:szCs w:val="32"/>
        </w:rPr>
        <w:t>0.5mm</w:t>
      </w:r>
      <w:r w:rsidRPr="00BB6311">
        <w:rPr>
          <w:rFonts w:ascii="仿宋" w:eastAsia="仿宋" w:hAnsi="仿宋" w:hint="eastAsia"/>
          <w:color w:val="000000" w:themeColor="text1"/>
          <w:sz w:val="32"/>
          <w:szCs w:val="32"/>
        </w:rPr>
        <w:t>，</w:t>
      </w:r>
      <w:r w:rsidRPr="00BB6311">
        <w:rPr>
          <w:rFonts w:ascii="仿宋" w:eastAsia="仿宋" w:hAnsi="仿宋"/>
          <w:color w:val="000000" w:themeColor="text1"/>
          <w:sz w:val="32"/>
          <w:szCs w:val="32"/>
        </w:rPr>
        <w:t>在</w:t>
      </w:r>
      <w:r w:rsidRPr="00BB6311">
        <w:rPr>
          <w:rFonts w:ascii="仿宋" w:eastAsia="仿宋" w:hAnsi="仿宋" w:hint="eastAsia"/>
          <w:color w:val="000000" w:themeColor="text1"/>
          <w:sz w:val="32"/>
          <w:szCs w:val="32"/>
        </w:rPr>
        <w:t>超高层建筑施工</w:t>
      </w:r>
      <w:r w:rsidRPr="00BB6311">
        <w:rPr>
          <w:rFonts w:ascii="仿宋" w:eastAsia="仿宋" w:hAnsi="仿宋"/>
          <w:color w:val="000000" w:themeColor="text1"/>
          <w:sz w:val="32"/>
          <w:szCs w:val="32"/>
        </w:rPr>
        <w:t>中开展</w:t>
      </w:r>
      <w:r w:rsidRPr="00BB6311">
        <w:rPr>
          <w:rFonts w:ascii="仿宋" w:eastAsia="仿宋" w:hAnsi="仿宋" w:hint="eastAsia"/>
          <w:color w:val="000000" w:themeColor="text1"/>
          <w:sz w:val="32"/>
          <w:szCs w:val="32"/>
        </w:rPr>
        <w:t>智能造楼机</w:t>
      </w:r>
      <w:r w:rsidRPr="00BB6311">
        <w:rPr>
          <w:rFonts w:ascii="仿宋" w:eastAsia="仿宋" w:hAnsi="仿宋"/>
          <w:color w:val="000000" w:themeColor="text1"/>
          <w:sz w:val="32"/>
          <w:szCs w:val="32"/>
        </w:rPr>
        <w:t>应用示范。</w:t>
      </w:r>
    </w:p>
    <w:p w:rsidR="00B96B71" w:rsidRPr="00BB6311" w:rsidRDefault="00B96B71" w:rsidP="009154C7">
      <w:pPr>
        <w:spacing w:line="600" w:lineRule="exact"/>
        <w:ind w:firstLineChars="200" w:firstLine="643"/>
        <w:rPr>
          <w:rFonts w:ascii="Times New Roman" w:eastAsia="仿宋" w:hAnsi="Times New Roman"/>
          <w:color w:val="000000" w:themeColor="text1"/>
          <w:sz w:val="32"/>
          <w:szCs w:val="32"/>
        </w:rPr>
      </w:pPr>
      <w:r w:rsidRPr="00BB6311">
        <w:rPr>
          <w:rFonts w:ascii="仿宋" w:eastAsia="仿宋" w:hAnsi="仿宋"/>
          <w:b/>
          <w:bCs/>
          <w:color w:val="000000" w:themeColor="text1"/>
          <w:sz w:val="32"/>
          <w:szCs w:val="32"/>
        </w:rPr>
        <w:t>资助额度上限：</w:t>
      </w:r>
      <w:r w:rsidRPr="00BB6311">
        <w:rPr>
          <w:rFonts w:ascii="Times New Roman" w:eastAsia="仿宋" w:hAnsi="Times New Roman"/>
          <w:color w:val="000000" w:themeColor="text1"/>
          <w:sz w:val="32"/>
          <w:szCs w:val="32"/>
        </w:rPr>
        <w:t>2</w:t>
      </w:r>
      <w:r w:rsidR="00052E43">
        <w:rPr>
          <w:rFonts w:ascii="Times New Roman" w:eastAsia="仿宋" w:hAnsi="Times New Roman" w:hint="eastAsia"/>
          <w:color w:val="000000" w:themeColor="text1"/>
          <w:sz w:val="32"/>
          <w:szCs w:val="32"/>
        </w:rPr>
        <w:t>0</w:t>
      </w:r>
      <w:r w:rsidRPr="00BB6311">
        <w:rPr>
          <w:rFonts w:ascii="Times New Roman" w:eastAsia="仿宋" w:hAnsi="Times New Roman"/>
          <w:color w:val="000000" w:themeColor="text1"/>
          <w:sz w:val="32"/>
          <w:szCs w:val="32"/>
        </w:rPr>
        <w:t>0</w:t>
      </w:r>
      <w:r w:rsidRPr="00BB6311">
        <w:rPr>
          <w:rFonts w:ascii="仿宋" w:eastAsia="仿宋" w:hAnsi="仿宋"/>
          <w:color w:val="000000" w:themeColor="text1"/>
          <w:sz w:val="32"/>
          <w:szCs w:val="32"/>
        </w:rPr>
        <w:t>万元</w:t>
      </w:r>
    </w:p>
    <w:p w:rsidR="00B96B71" w:rsidRPr="00BB6311" w:rsidRDefault="0068006F" w:rsidP="009154C7">
      <w:pPr>
        <w:spacing w:line="600" w:lineRule="exact"/>
        <w:ind w:firstLineChars="200" w:firstLine="643"/>
        <w:rPr>
          <w:rFonts w:ascii="Times New Roman" w:eastAsia="仿宋" w:hAnsi="Times New Roman"/>
          <w:b/>
          <w:bCs/>
          <w:color w:val="000000" w:themeColor="text1"/>
          <w:sz w:val="32"/>
          <w:szCs w:val="32"/>
        </w:rPr>
      </w:pPr>
      <w:r>
        <w:rPr>
          <w:rFonts w:ascii="Times New Roman" w:eastAsia="仿宋" w:hAnsi="Times New Roman" w:hint="eastAsia"/>
          <w:b/>
          <w:bCs/>
          <w:color w:val="000000" w:themeColor="text1"/>
          <w:sz w:val="32"/>
          <w:szCs w:val="32"/>
        </w:rPr>
        <w:t>课题</w:t>
      </w:r>
      <w:r w:rsidR="00B96B71" w:rsidRPr="00BB6311">
        <w:rPr>
          <w:rFonts w:ascii="Times New Roman" w:eastAsia="仿宋" w:hAnsi="Times New Roman" w:hint="eastAsia"/>
          <w:b/>
          <w:bCs/>
          <w:color w:val="000000" w:themeColor="text1"/>
          <w:sz w:val="32"/>
          <w:szCs w:val="32"/>
        </w:rPr>
        <w:t>4</w:t>
      </w:r>
      <w:r w:rsidR="00FF43E4">
        <w:rPr>
          <w:rFonts w:ascii="仿宋" w:eastAsia="仿宋" w:hAnsi="仿宋" w:hint="eastAsia"/>
          <w:b/>
          <w:bCs/>
          <w:color w:val="000000" w:themeColor="text1"/>
          <w:sz w:val="32"/>
          <w:szCs w:val="32"/>
        </w:rPr>
        <w:t xml:space="preserve">. </w:t>
      </w:r>
      <w:r w:rsidR="00B96B71" w:rsidRPr="00BB6311">
        <w:rPr>
          <w:rFonts w:ascii="仿宋" w:eastAsia="仿宋" w:hAnsi="仿宋"/>
          <w:b/>
          <w:bCs/>
          <w:color w:val="000000" w:themeColor="text1"/>
          <w:sz w:val="32"/>
          <w:szCs w:val="32"/>
        </w:rPr>
        <w:t>数据驱动的工程数字孪生与工程智能决策分析技术</w:t>
      </w:r>
    </w:p>
    <w:p w:rsidR="00B96B71" w:rsidRPr="00BB6311" w:rsidRDefault="00B96B71" w:rsidP="009154C7">
      <w:pPr>
        <w:spacing w:line="600" w:lineRule="exact"/>
        <w:ind w:firstLineChars="200" w:firstLine="643"/>
        <w:rPr>
          <w:rFonts w:ascii="Times New Roman" w:eastAsia="仿宋" w:hAnsi="Times New Roman"/>
          <w:color w:val="000000" w:themeColor="text1"/>
          <w:sz w:val="32"/>
          <w:szCs w:val="32"/>
        </w:rPr>
      </w:pPr>
      <w:r w:rsidRPr="00BB6311">
        <w:rPr>
          <w:rFonts w:ascii="仿宋" w:eastAsia="仿宋" w:hAnsi="仿宋" w:hint="eastAsia"/>
          <w:b/>
          <w:bCs/>
          <w:color w:val="000000" w:themeColor="text1"/>
          <w:sz w:val="32"/>
          <w:szCs w:val="32"/>
        </w:rPr>
        <w:t>研究内容：</w:t>
      </w:r>
      <w:r w:rsidRPr="00BB6311">
        <w:rPr>
          <w:rFonts w:ascii="仿宋" w:eastAsia="仿宋" w:hAnsi="仿宋" w:hint="eastAsia"/>
          <w:color w:val="000000" w:themeColor="text1"/>
          <w:sz w:val="32"/>
          <w:szCs w:val="32"/>
        </w:rPr>
        <w:t>研究数据驱动的工程建造数字孪生（</w:t>
      </w:r>
      <w:r w:rsidRPr="00BB6311">
        <w:rPr>
          <w:rFonts w:ascii="Times New Roman" w:eastAsia="仿宋" w:hAnsi="Times New Roman" w:hint="eastAsia"/>
          <w:color w:val="000000" w:themeColor="text1"/>
          <w:sz w:val="32"/>
          <w:szCs w:val="32"/>
        </w:rPr>
        <w:t>Digital Twin</w:t>
      </w:r>
      <w:r w:rsidRPr="00BB6311">
        <w:rPr>
          <w:rFonts w:ascii="仿宋" w:eastAsia="仿宋" w:hAnsi="仿宋" w:hint="eastAsia"/>
          <w:color w:val="000000" w:themeColor="text1"/>
          <w:sz w:val="32"/>
          <w:szCs w:val="32"/>
        </w:rPr>
        <w:t>）理论模型，针对工程复杂多变的建造环境，在</w:t>
      </w:r>
      <w:r w:rsidRPr="00BB6311">
        <w:rPr>
          <w:rFonts w:ascii="Times New Roman" w:eastAsia="仿宋" w:hAnsi="Times New Roman" w:hint="eastAsia"/>
          <w:color w:val="000000" w:themeColor="text1"/>
          <w:sz w:val="32"/>
          <w:szCs w:val="32"/>
        </w:rPr>
        <w:t>BIM</w:t>
      </w:r>
      <w:r w:rsidRPr="00BB6311">
        <w:rPr>
          <w:rFonts w:ascii="仿宋" w:eastAsia="仿宋" w:hAnsi="仿宋" w:hint="eastAsia"/>
          <w:color w:val="000000" w:themeColor="text1"/>
          <w:sz w:val="32"/>
          <w:szCs w:val="32"/>
        </w:rPr>
        <w:t>、</w:t>
      </w:r>
      <w:r w:rsidRPr="00BB6311">
        <w:rPr>
          <w:rFonts w:ascii="Times New Roman" w:eastAsia="仿宋" w:hAnsi="Times New Roman" w:hint="eastAsia"/>
          <w:color w:val="000000" w:themeColor="text1"/>
          <w:sz w:val="32"/>
          <w:szCs w:val="32"/>
        </w:rPr>
        <w:t>GIS</w:t>
      </w:r>
      <w:r w:rsidRPr="00BB6311">
        <w:rPr>
          <w:rFonts w:ascii="仿宋" w:eastAsia="仿宋" w:hAnsi="仿宋" w:hint="eastAsia"/>
          <w:color w:val="000000" w:themeColor="text1"/>
          <w:sz w:val="32"/>
          <w:szCs w:val="32"/>
        </w:rPr>
        <w:t>、</w:t>
      </w:r>
      <w:r w:rsidRPr="00BB6311">
        <w:rPr>
          <w:rFonts w:ascii="Times New Roman" w:eastAsia="仿宋" w:hAnsi="Times New Roman" w:hint="eastAsia"/>
          <w:color w:val="000000" w:themeColor="text1"/>
          <w:sz w:val="32"/>
          <w:szCs w:val="32"/>
        </w:rPr>
        <w:t>CAE</w:t>
      </w:r>
      <w:r w:rsidRPr="00BB6311">
        <w:rPr>
          <w:rFonts w:ascii="仿宋" w:eastAsia="仿宋" w:hAnsi="仿宋" w:hint="eastAsia"/>
          <w:color w:val="000000" w:themeColor="text1"/>
          <w:sz w:val="32"/>
          <w:szCs w:val="32"/>
        </w:rPr>
        <w:t>等基础上，开展包含几何信息、约束信息、工程</w:t>
      </w:r>
      <w:r w:rsidRPr="00BB6311">
        <w:rPr>
          <w:rFonts w:ascii="仿宋" w:eastAsia="仿宋" w:hAnsi="仿宋" w:hint="eastAsia"/>
          <w:color w:val="000000" w:themeColor="text1"/>
          <w:sz w:val="32"/>
          <w:szCs w:val="32"/>
        </w:rPr>
        <w:lastRenderedPageBreak/>
        <w:t>属性的轻量化数字建模；研发数字量测模型的逆向</w:t>
      </w:r>
      <w:r w:rsidRPr="00BB6311">
        <w:rPr>
          <w:rFonts w:ascii="Times New Roman" w:eastAsia="仿宋" w:hAnsi="Times New Roman" w:hint="eastAsia"/>
          <w:color w:val="000000" w:themeColor="text1"/>
          <w:sz w:val="32"/>
          <w:szCs w:val="32"/>
        </w:rPr>
        <w:t>-</w:t>
      </w:r>
      <w:r w:rsidRPr="00BB6311">
        <w:rPr>
          <w:rFonts w:ascii="仿宋" w:eastAsia="仿宋" w:hAnsi="仿宋" w:hint="eastAsia"/>
          <w:color w:val="000000" w:themeColor="text1"/>
          <w:sz w:val="32"/>
          <w:szCs w:val="32"/>
        </w:rPr>
        <w:t>正向转换方法及对比分析技术；构建工程大数据共享机制，研究工程多源异构数据的融合运算技术，研发工程大数据分析与智能决策方法。针对两种以上不同类型工程开展示范应用。</w:t>
      </w:r>
    </w:p>
    <w:p w:rsidR="00B96B71" w:rsidRPr="00BB6311" w:rsidRDefault="00B96B71" w:rsidP="009154C7">
      <w:pPr>
        <w:spacing w:line="600" w:lineRule="exact"/>
        <w:ind w:firstLineChars="200" w:firstLine="643"/>
        <w:rPr>
          <w:rFonts w:ascii="Times New Roman" w:eastAsia="仿宋" w:hAnsi="Times New Roman"/>
          <w:b/>
          <w:bCs/>
          <w:color w:val="000000" w:themeColor="text1"/>
          <w:sz w:val="32"/>
          <w:szCs w:val="32"/>
        </w:rPr>
      </w:pPr>
      <w:r w:rsidRPr="00BB6311">
        <w:rPr>
          <w:rFonts w:ascii="仿宋" w:eastAsia="仿宋" w:hAnsi="仿宋" w:hint="eastAsia"/>
          <w:b/>
          <w:bCs/>
          <w:color w:val="000000" w:themeColor="text1"/>
          <w:sz w:val="32"/>
          <w:szCs w:val="32"/>
        </w:rPr>
        <w:t>考核指标：</w:t>
      </w:r>
      <w:r w:rsidRPr="00BB6311">
        <w:rPr>
          <w:rFonts w:ascii="仿宋" w:eastAsia="仿宋" w:hAnsi="仿宋" w:hint="eastAsia"/>
          <w:color w:val="000000" w:themeColor="text1"/>
          <w:sz w:val="32"/>
          <w:szCs w:val="32"/>
        </w:rPr>
        <w:t>完成工程数字建模逆向</w:t>
      </w:r>
      <w:r w:rsidRPr="00BB6311">
        <w:rPr>
          <w:rFonts w:ascii="Times New Roman" w:eastAsia="仿宋" w:hAnsi="Times New Roman" w:hint="eastAsia"/>
          <w:color w:val="000000" w:themeColor="text1"/>
          <w:sz w:val="32"/>
          <w:szCs w:val="32"/>
        </w:rPr>
        <w:t>-</w:t>
      </w:r>
      <w:r w:rsidRPr="00BB6311">
        <w:rPr>
          <w:rFonts w:ascii="仿宋" w:eastAsia="仿宋" w:hAnsi="仿宋" w:hint="eastAsia"/>
          <w:color w:val="000000" w:themeColor="text1"/>
          <w:sz w:val="32"/>
          <w:szCs w:val="32"/>
        </w:rPr>
        <w:t>正向模型转换算法，构件识别错误率低于</w:t>
      </w:r>
      <w:r w:rsidRPr="00BB6311">
        <w:rPr>
          <w:rFonts w:ascii="Times New Roman" w:eastAsia="仿宋" w:hAnsi="Times New Roman" w:hint="eastAsia"/>
          <w:color w:val="000000" w:themeColor="text1"/>
          <w:sz w:val="32"/>
          <w:szCs w:val="32"/>
        </w:rPr>
        <w:t>3%</w:t>
      </w:r>
      <w:r w:rsidRPr="00BB6311">
        <w:rPr>
          <w:rFonts w:ascii="仿宋" w:eastAsia="仿宋" w:hAnsi="仿宋" w:hint="eastAsia"/>
          <w:color w:val="000000" w:themeColor="text1"/>
          <w:sz w:val="32"/>
          <w:szCs w:val="32"/>
        </w:rPr>
        <w:t>，主要构件细节层次达</w:t>
      </w:r>
      <w:r w:rsidRPr="00BB6311">
        <w:rPr>
          <w:rFonts w:ascii="Times New Roman" w:eastAsia="仿宋" w:hAnsi="Times New Roman" w:hint="eastAsia"/>
          <w:color w:val="000000" w:themeColor="text1"/>
          <w:sz w:val="32"/>
          <w:szCs w:val="32"/>
        </w:rPr>
        <w:t>LOD500</w:t>
      </w:r>
      <w:r w:rsidRPr="00BB6311">
        <w:rPr>
          <w:rFonts w:ascii="仿宋" w:eastAsia="仿宋" w:hAnsi="仿宋" w:hint="eastAsia"/>
          <w:color w:val="000000" w:themeColor="text1"/>
          <w:sz w:val="32"/>
          <w:szCs w:val="32"/>
        </w:rPr>
        <w:t>，最大相对几何误差小于</w:t>
      </w:r>
      <w:r w:rsidRPr="00BB6311">
        <w:rPr>
          <w:rFonts w:ascii="Times New Roman" w:eastAsia="仿宋" w:hAnsi="Times New Roman" w:hint="eastAsia"/>
          <w:color w:val="000000" w:themeColor="text1"/>
          <w:sz w:val="32"/>
          <w:szCs w:val="32"/>
        </w:rPr>
        <w:t>1%</w:t>
      </w:r>
      <w:r w:rsidRPr="00BB6311">
        <w:rPr>
          <w:rFonts w:ascii="仿宋" w:eastAsia="仿宋" w:hAnsi="仿宋" w:hint="eastAsia"/>
          <w:color w:val="000000" w:themeColor="text1"/>
          <w:sz w:val="32"/>
          <w:szCs w:val="32"/>
        </w:rPr>
        <w:t>，降低建模运算耗时</w:t>
      </w:r>
      <w:r w:rsidRPr="00BB6311">
        <w:rPr>
          <w:rFonts w:ascii="Times New Roman" w:eastAsia="仿宋" w:hAnsi="Times New Roman" w:hint="eastAsia"/>
          <w:color w:val="000000" w:themeColor="text1"/>
          <w:sz w:val="32"/>
          <w:szCs w:val="32"/>
        </w:rPr>
        <w:t>5</w:t>
      </w:r>
      <w:r w:rsidRPr="00BB6311">
        <w:rPr>
          <w:rFonts w:ascii="仿宋" w:eastAsia="仿宋" w:hAnsi="仿宋" w:hint="eastAsia"/>
          <w:color w:val="000000" w:themeColor="text1"/>
          <w:sz w:val="32"/>
          <w:szCs w:val="32"/>
        </w:rPr>
        <w:t>倍以上；轻量化模型表达的平均帧率不少于</w:t>
      </w:r>
      <w:r w:rsidRPr="00BB6311">
        <w:rPr>
          <w:rFonts w:ascii="Times New Roman" w:eastAsia="仿宋" w:hAnsi="Times New Roman" w:hint="eastAsia"/>
          <w:color w:val="000000" w:themeColor="text1"/>
          <w:sz w:val="32"/>
          <w:szCs w:val="32"/>
        </w:rPr>
        <w:t>24</w:t>
      </w:r>
      <w:r w:rsidRPr="00BB6311">
        <w:rPr>
          <w:rFonts w:ascii="仿宋" w:eastAsia="仿宋" w:hAnsi="仿宋" w:hint="eastAsia"/>
          <w:color w:val="000000" w:themeColor="text1"/>
          <w:sz w:val="32"/>
          <w:szCs w:val="32"/>
        </w:rPr>
        <w:t>帧</w:t>
      </w:r>
      <w:r w:rsidRPr="00BB6311">
        <w:rPr>
          <w:rFonts w:ascii="Times New Roman" w:eastAsia="仿宋" w:hAnsi="Times New Roman" w:hint="eastAsia"/>
          <w:color w:val="000000" w:themeColor="text1"/>
          <w:sz w:val="32"/>
          <w:szCs w:val="32"/>
        </w:rPr>
        <w:t>/</w:t>
      </w:r>
      <w:r w:rsidRPr="00BB6311">
        <w:rPr>
          <w:rFonts w:ascii="仿宋" w:eastAsia="仿宋" w:hAnsi="仿宋" w:hint="eastAsia"/>
          <w:color w:val="000000" w:themeColor="text1"/>
          <w:sz w:val="32"/>
          <w:szCs w:val="32"/>
        </w:rPr>
        <w:t>秒；多源信息融合需覆盖工程设计施工过程信息类型和数据完备性均大于</w:t>
      </w:r>
      <w:r w:rsidRPr="00BB6311">
        <w:rPr>
          <w:rFonts w:ascii="Times New Roman" w:eastAsia="仿宋" w:hAnsi="Times New Roman" w:hint="eastAsia"/>
          <w:color w:val="000000" w:themeColor="text1"/>
          <w:sz w:val="32"/>
          <w:szCs w:val="32"/>
        </w:rPr>
        <w:t>90%</w:t>
      </w:r>
      <w:r w:rsidRPr="00BB6311">
        <w:rPr>
          <w:rFonts w:ascii="仿宋" w:eastAsia="仿宋" w:hAnsi="仿宋" w:hint="eastAsia"/>
          <w:color w:val="000000" w:themeColor="text1"/>
          <w:sz w:val="32"/>
          <w:szCs w:val="32"/>
        </w:rPr>
        <w:t>，在两种以上不同类型工程中进行应用示范并取得成效。</w:t>
      </w:r>
    </w:p>
    <w:p w:rsidR="00B96B71" w:rsidRPr="00BB6311" w:rsidRDefault="00B96B71" w:rsidP="009154C7">
      <w:pPr>
        <w:spacing w:line="600" w:lineRule="exact"/>
        <w:ind w:firstLineChars="200" w:firstLine="643"/>
        <w:rPr>
          <w:rFonts w:ascii="Times New Roman" w:eastAsia="仿宋" w:hAnsi="Times New Roman"/>
          <w:color w:val="000000" w:themeColor="text1"/>
          <w:sz w:val="32"/>
          <w:szCs w:val="32"/>
        </w:rPr>
      </w:pPr>
      <w:r w:rsidRPr="00BB6311">
        <w:rPr>
          <w:rFonts w:ascii="仿宋" w:eastAsia="仿宋" w:hAnsi="仿宋"/>
          <w:b/>
          <w:bCs/>
          <w:color w:val="000000" w:themeColor="text1"/>
          <w:sz w:val="32"/>
          <w:szCs w:val="32"/>
        </w:rPr>
        <w:t>资助额度上限：</w:t>
      </w:r>
      <w:r w:rsidRPr="00BB6311">
        <w:rPr>
          <w:rFonts w:ascii="Times New Roman" w:eastAsia="仿宋" w:hAnsi="Times New Roman" w:hint="eastAsia"/>
          <w:color w:val="000000" w:themeColor="text1"/>
          <w:sz w:val="32"/>
          <w:szCs w:val="32"/>
        </w:rPr>
        <w:t>20</w:t>
      </w:r>
      <w:r w:rsidRPr="00BB6311">
        <w:rPr>
          <w:rFonts w:ascii="Times New Roman" w:eastAsia="仿宋" w:hAnsi="Times New Roman"/>
          <w:color w:val="000000" w:themeColor="text1"/>
          <w:sz w:val="32"/>
          <w:szCs w:val="32"/>
        </w:rPr>
        <w:t>0</w:t>
      </w:r>
      <w:r w:rsidRPr="00BB6311">
        <w:rPr>
          <w:rFonts w:ascii="仿宋" w:eastAsia="仿宋" w:hAnsi="仿宋"/>
          <w:color w:val="000000" w:themeColor="text1"/>
          <w:sz w:val="32"/>
          <w:szCs w:val="32"/>
        </w:rPr>
        <w:t>万元</w:t>
      </w:r>
    </w:p>
    <w:p w:rsidR="00B96B71" w:rsidRPr="00BB6311" w:rsidRDefault="0068006F" w:rsidP="009154C7">
      <w:pPr>
        <w:spacing w:line="600" w:lineRule="exact"/>
        <w:ind w:firstLineChars="200" w:firstLine="643"/>
        <w:rPr>
          <w:rFonts w:ascii="Times New Roman" w:eastAsia="仿宋" w:hAnsi="Times New Roman"/>
          <w:b/>
          <w:bCs/>
          <w:color w:val="000000" w:themeColor="text1"/>
          <w:sz w:val="32"/>
          <w:szCs w:val="32"/>
        </w:rPr>
      </w:pPr>
      <w:r>
        <w:rPr>
          <w:rFonts w:ascii="Times New Roman" w:eastAsia="仿宋" w:hAnsi="Times New Roman" w:hint="eastAsia"/>
          <w:b/>
          <w:bCs/>
          <w:color w:val="000000" w:themeColor="text1"/>
          <w:sz w:val="32"/>
          <w:szCs w:val="32"/>
        </w:rPr>
        <w:t>课题</w:t>
      </w:r>
      <w:r w:rsidR="00B96B71" w:rsidRPr="00BB6311">
        <w:rPr>
          <w:rFonts w:ascii="Times New Roman" w:eastAsia="仿宋" w:hAnsi="Times New Roman"/>
          <w:b/>
          <w:bCs/>
          <w:color w:val="000000" w:themeColor="text1"/>
          <w:sz w:val="32"/>
          <w:szCs w:val="32"/>
        </w:rPr>
        <w:t>5</w:t>
      </w:r>
      <w:r w:rsidR="00FF43E4">
        <w:rPr>
          <w:rFonts w:ascii="仿宋" w:eastAsia="仿宋" w:hAnsi="仿宋" w:hint="eastAsia"/>
          <w:b/>
          <w:bCs/>
          <w:color w:val="000000" w:themeColor="text1"/>
          <w:sz w:val="32"/>
          <w:szCs w:val="32"/>
        </w:rPr>
        <w:t xml:space="preserve">. </w:t>
      </w:r>
      <w:r w:rsidR="00B96B71" w:rsidRPr="00BB6311">
        <w:rPr>
          <w:rFonts w:ascii="仿宋" w:eastAsia="仿宋" w:hAnsi="仿宋"/>
          <w:b/>
          <w:bCs/>
          <w:color w:val="000000" w:themeColor="text1"/>
          <w:sz w:val="32"/>
          <w:szCs w:val="32"/>
        </w:rPr>
        <w:t>面向健康城市的建筑产品与全寿命周期健康智能服务技术</w:t>
      </w:r>
    </w:p>
    <w:p w:rsidR="00B96B71" w:rsidRPr="00BB6311" w:rsidRDefault="00B96B71" w:rsidP="009154C7">
      <w:pPr>
        <w:spacing w:line="600" w:lineRule="exact"/>
        <w:ind w:firstLineChars="200" w:firstLine="643"/>
        <w:rPr>
          <w:rFonts w:ascii="Times New Roman" w:eastAsia="仿宋" w:hAnsi="Times New Roman"/>
          <w:b/>
          <w:bCs/>
          <w:color w:val="000000" w:themeColor="text1"/>
          <w:sz w:val="32"/>
          <w:szCs w:val="32"/>
        </w:rPr>
      </w:pPr>
      <w:r w:rsidRPr="00BB6311">
        <w:rPr>
          <w:rFonts w:ascii="仿宋" w:eastAsia="仿宋" w:hAnsi="仿宋" w:hint="eastAsia"/>
          <w:b/>
          <w:bCs/>
          <w:color w:val="000000" w:themeColor="text1"/>
          <w:sz w:val="32"/>
          <w:szCs w:val="32"/>
        </w:rPr>
        <w:t>研究内容：</w:t>
      </w:r>
      <w:r w:rsidRPr="00BB6311">
        <w:rPr>
          <w:rFonts w:ascii="仿宋" w:eastAsia="仿宋" w:hAnsi="仿宋" w:hint="eastAsia"/>
          <w:color w:val="000000" w:themeColor="text1"/>
          <w:sz w:val="32"/>
          <w:szCs w:val="32"/>
        </w:rPr>
        <w:t>面向健康城市的主要目标，即提升医疗基础设施建设和卫生服务水平，针对医院建筑的功能属性及服务受众的需求，研究防污染、低能耗的智能医院建造标准体系；构建以智能设备、物联网为基础，</w:t>
      </w:r>
      <w:r w:rsidRPr="00BB6311">
        <w:rPr>
          <w:rFonts w:ascii="Times New Roman" w:eastAsia="仿宋" w:hAnsi="Times New Roman" w:hint="eastAsia"/>
          <w:color w:val="000000" w:themeColor="text1"/>
          <w:sz w:val="32"/>
          <w:szCs w:val="32"/>
        </w:rPr>
        <w:t>5G</w:t>
      </w:r>
      <w:r w:rsidRPr="00BB6311">
        <w:rPr>
          <w:rFonts w:ascii="仿宋" w:eastAsia="仿宋" w:hAnsi="仿宋" w:hint="eastAsia"/>
          <w:color w:val="000000" w:themeColor="text1"/>
          <w:sz w:val="32"/>
          <w:szCs w:val="32"/>
        </w:rPr>
        <w:t>网络为支撑的医疗基础设施数字化运维管理平台；应用智能技术构建医疗基础设施的智能空间，支持包括</w:t>
      </w:r>
      <w:r w:rsidRPr="00BB6311">
        <w:rPr>
          <w:rFonts w:ascii="Times New Roman" w:eastAsia="仿宋" w:hAnsi="Times New Roman" w:hint="eastAsia"/>
          <w:color w:val="000000" w:themeColor="text1"/>
          <w:sz w:val="32"/>
          <w:szCs w:val="32"/>
        </w:rPr>
        <w:t>5G</w:t>
      </w:r>
      <w:r w:rsidRPr="00BB6311">
        <w:rPr>
          <w:rFonts w:ascii="仿宋" w:eastAsia="仿宋" w:hAnsi="仿宋" w:hint="eastAsia"/>
          <w:color w:val="000000" w:themeColor="text1"/>
          <w:sz w:val="32"/>
          <w:szCs w:val="32"/>
        </w:rPr>
        <w:t>网络下的移动健康监护等无接触式诊疗；研发智能医疗基础设施设计</w:t>
      </w:r>
      <w:r w:rsidRPr="00BB6311">
        <w:rPr>
          <w:rFonts w:ascii="Times New Roman" w:eastAsia="仿宋" w:hAnsi="Times New Roman" w:hint="eastAsia"/>
          <w:color w:val="000000" w:themeColor="text1"/>
          <w:sz w:val="32"/>
          <w:szCs w:val="32"/>
        </w:rPr>
        <w:t>-</w:t>
      </w:r>
      <w:r w:rsidRPr="00BB6311">
        <w:rPr>
          <w:rFonts w:ascii="仿宋" w:eastAsia="仿宋" w:hAnsi="仿宋" w:hint="eastAsia"/>
          <w:color w:val="000000" w:themeColor="text1"/>
          <w:sz w:val="32"/>
          <w:szCs w:val="32"/>
        </w:rPr>
        <w:t>施工</w:t>
      </w:r>
      <w:r w:rsidRPr="00BB6311">
        <w:rPr>
          <w:rFonts w:ascii="Times New Roman" w:eastAsia="仿宋" w:hAnsi="Times New Roman" w:hint="eastAsia"/>
          <w:color w:val="000000" w:themeColor="text1"/>
          <w:sz w:val="32"/>
          <w:szCs w:val="32"/>
        </w:rPr>
        <w:t>-</w:t>
      </w:r>
      <w:r w:rsidRPr="00BB6311">
        <w:rPr>
          <w:rFonts w:ascii="仿宋" w:eastAsia="仿宋" w:hAnsi="仿宋" w:hint="eastAsia"/>
          <w:color w:val="000000" w:themeColor="text1"/>
          <w:sz w:val="32"/>
          <w:szCs w:val="32"/>
        </w:rPr>
        <w:t>运维大数据管理平台，形成面向健康城市的智能医院全链条设计、施工、运维一体化管理。</w:t>
      </w:r>
    </w:p>
    <w:p w:rsidR="00B96B71" w:rsidRPr="00BB6311" w:rsidRDefault="00B96B71" w:rsidP="009154C7">
      <w:pPr>
        <w:spacing w:line="600" w:lineRule="exact"/>
        <w:ind w:firstLineChars="200" w:firstLine="643"/>
        <w:rPr>
          <w:rFonts w:ascii="Times New Roman" w:eastAsia="仿宋" w:hAnsi="Times New Roman"/>
          <w:b/>
          <w:bCs/>
          <w:color w:val="000000" w:themeColor="text1"/>
          <w:sz w:val="32"/>
          <w:szCs w:val="32"/>
        </w:rPr>
      </w:pPr>
      <w:r w:rsidRPr="00BB6311">
        <w:rPr>
          <w:rFonts w:ascii="仿宋" w:eastAsia="仿宋" w:hAnsi="仿宋" w:hint="eastAsia"/>
          <w:b/>
          <w:bCs/>
          <w:color w:val="000000" w:themeColor="text1"/>
          <w:sz w:val="32"/>
          <w:szCs w:val="32"/>
        </w:rPr>
        <w:lastRenderedPageBreak/>
        <w:t>考核指标：</w:t>
      </w:r>
      <w:r w:rsidRPr="00BB6311">
        <w:rPr>
          <w:rFonts w:ascii="仿宋" w:eastAsia="仿宋" w:hAnsi="仿宋" w:hint="eastAsia"/>
          <w:color w:val="000000" w:themeColor="text1"/>
          <w:sz w:val="32"/>
          <w:szCs w:val="32"/>
        </w:rPr>
        <w:t>建立高性能智能医院建筑的建造标准体系，形成行业标准</w:t>
      </w:r>
      <w:r w:rsidRPr="00BB6311">
        <w:rPr>
          <w:rFonts w:ascii="Times New Roman" w:eastAsia="仿宋" w:hAnsi="Times New Roman" w:hint="eastAsia"/>
          <w:color w:val="000000" w:themeColor="text1"/>
          <w:sz w:val="32"/>
          <w:szCs w:val="32"/>
        </w:rPr>
        <w:t>3</w:t>
      </w:r>
      <w:r w:rsidRPr="00BB6311">
        <w:rPr>
          <w:rFonts w:ascii="仿宋" w:eastAsia="仿宋" w:hAnsi="仿宋" w:hint="eastAsia"/>
          <w:color w:val="000000" w:themeColor="text1"/>
          <w:sz w:val="32"/>
          <w:szCs w:val="32"/>
        </w:rPr>
        <w:t>项；研发智能医疗基础设施大数据管理平台；研发</w:t>
      </w:r>
      <w:r w:rsidRPr="00BB6311">
        <w:rPr>
          <w:rFonts w:ascii="Times New Roman" w:eastAsia="仿宋" w:hAnsi="Times New Roman" w:hint="eastAsia"/>
          <w:color w:val="000000" w:themeColor="text1"/>
          <w:sz w:val="32"/>
          <w:szCs w:val="32"/>
        </w:rPr>
        <w:t>5G</w:t>
      </w:r>
      <w:r w:rsidRPr="00BB6311">
        <w:rPr>
          <w:rFonts w:ascii="仿宋" w:eastAsia="仿宋" w:hAnsi="仿宋" w:hint="eastAsia"/>
          <w:color w:val="000000" w:themeColor="text1"/>
          <w:sz w:val="32"/>
          <w:szCs w:val="32"/>
        </w:rPr>
        <w:t>网络下的医疗基础设施数字化运维管理平台。</w:t>
      </w:r>
    </w:p>
    <w:p w:rsidR="00FF43E4" w:rsidRDefault="00B96B71" w:rsidP="009154C7">
      <w:pPr>
        <w:spacing w:line="600" w:lineRule="exact"/>
        <w:ind w:firstLineChars="200" w:firstLine="643"/>
        <w:rPr>
          <w:rFonts w:ascii="仿宋" w:eastAsia="仿宋" w:hAnsi="仿宋"/>
          <w:color w:val="000000" w:themeColor="text1"/>
          <w:sz w:val="32"/>
          <w:szCs w:val="32"/>
        </w:rPr>
      </w:pPr>
      <w:r w:rsidRPr="00BB6311">
        <w:rPr>
          <w:rFonts w:ascii="仿宋" w:eastAsia="仿宋" w:hAnsi="仿宋"/>
          <w:b/>
          <w:bCs/>
          <w:color w:val="000000" w:themeColor="text1"/>
          <w:sz w:val="32"/>
          <w:szCs w:val="32"/>
        </w:rPr>
        <w:t>资助额度上限：</w:t>
      </w:r>
      <w:r w:rsidRPr="00BB6311">
        <w:rPr>
          <w:rFonts w:ascii="Times New Roman" w:eastAsia="仿宋" w:hAnsi="Times New Roman"/>
          <w:color w:val="000000" w:themeColor="text1"/>
          <w:sz w:val="32"/>
          <w:szCs w:val="32"/>
        </w:rPr>
        <w:t>200</w:t>
      </w:r>
      <w:r w:rsidRPr="00BB6311">
        <w:rPr>
          <w:rFonts w:ascii="仿宋" w:eastAsia="仿宋" w:hAnsi="仿宋"/>
          <w:color w:val="000000" w:themeColor="text1"/>
          <w:sz w:val="32"/>
          <w:szCs w:val="32"/>
        </w:rPr>
        <w:t>万元</w:t>
      </w:r>
    </w:p>
    <w:p w:rsidR="00FF43E4" w:rsidRDefault="00FF43E4" w:rsidP="009154C7">
      <w:pPr>
        <w:spacing w:line="600" w:lineRule="exact"/>
        <w:ind w:firstLineChars="200" w:firstLine="640"/>
        <w:rPr>
          <w:rFonts w:ascii="仿宋" w:eastAsia="仿宋" w:hAnsi="仿宋"/>
          <w:color w:val="000000" w:themeColor="text1"/>
          <w:sz w:val="32"/>
          <w:szCs w:val="32"/>
        </w:rPr>
      </w:pPr>
    </w:p>
    <w:p w:rsidR="00FF43E4" w:rsidRDefault="00FF43E4" w:rsidP="009154C7">
      <w:pPr>
        <w:widowControl/>
        <w:spacing w:line="600" w:lineRule="exact"/>
        <w:jc w:val="left"/>
        <w:rPr>
          <w:rFonts w:ascii="Times New Roman" w:eastAsia="仿宋_GB2312" w:hAnsi="Times New Roman"/>
          <w:b/>
          <w:bCs/>
          <w:sz w:val="42"/>
          <w:szCs w:val="42"/>
        </w:rPr>
      </w:pPr>
      <w:bookmarkStart w:id="1" w:name="_Hlk38893040"/>
      <w:r>
        <w:rPr>
          <w:rFonts w:ascii="Times New Roman" w:eastAsia="仿宋_GB2312" w:hAnsi="Times New Roman"/>
          <w:b/>
          <w:bCs/>
          <w:sz w:val="42"/>
          <w:szCs w:val="42"/>
        </w:rPr>
        <w:br w:type="page"/>
      </w:r>
    </w:p>
    <w:p w:rsidR="00FF43E4" w:rsidRPr="00FF43E4" w:rsidRDefault="00FF43E4" w:rsidP="009154C7">
      <w:pPr>
        <w:spacing w:line="600" w:lineRule="exact"/>
        <w:jc w:val="center"/>
        <w:rPr>
          <w:rFonts w:ascii="方正小标宋简体" w:eastAsia="方正小标宋简体"/>
          <w:sz w:val="36"/>
          <w:szCs w:val="36"/>
        </w:rPr>
      </w:pPr>
      <w:r w:rsidRPr="00FF43E4">
        <w:rPr>
          <w:rFonts w:ascii="方正小标宋简体" w:eastAsia="方正小标宋简体"/>
          <w:sz w:val="36"/>
          <w:szCs w:val="36"/>
        </w:rPr>
        <w:lastRenderedPageBreak/>
        <w:t>湖北中药质控标准物质研究科技重大专项申报指南</w:t>
      </w:r>
    </w:p>
    <w:bookmarkEnd w:id="1"/>
    <w:p w:rsidR="00FF43E4" w:rsidRPr="006C1694" w:rsidRDefault="00FF43E4" w:rsidP="009154C7">
      <w:pPr>
        <w:spacing w:line="600" w:lineRule="exact"/>
        <w:jc w:val="center"/>
        <w:rPr>
          <w:rFonts w:ascii="Times New Roman" w:eastAsia="方正小标宋_GBK" w:hAnsi="Times New Roman"/>
          <w:sz w:val="36"/>
          <w:szCs w:val="36"/>
        </w:rPr>
      </w:pPr>
    </w:p>
    <w:p w:rsidR="00FF43E4" w:rsidRPr="006C1694" w:rsidRDefault="00FF43E4" w:rsidP="009154C7">
      <w:pPr>
        <w:spacing w:line="600" w:lineRule="exact"/>
        <w:ind w:firstLineChars="200" w:firstLine="640"/>
        <w:rPr>
          <w:rFonts w:ascii="Times New Roman" w:eastAsia="黑体" w:hAnsi="Times New Roman"/>
          <w:sz w:val="32"/>
          <w:szCs w:val="32"/>
        </w:rPr>
      </w:pPr>
      <w:r w:rsidRPr="006C1694">
        <w:rPr>
          <w:rFonts w:ascii="Times New Roman" w:eastAsia="黑体" w:hAnsi="Times New Roman"/>
          <w:sz w:val="32"/>
          <w:szCs w:val="32"/>
        </w:rPr>
        <w:t>一、</w:t>
      </w:r>
      <w:r>
        <w:rPr>
          <w:rFonts w:ascii="Times New Roman" w:eastAsia="黑体" w:hAnsi="Times New Roman" w:hint="eastAsia"/>
          <w:sz w:val="32"/>
          <w:szCs w:val="32"/>
        </w:rPr>
        <w:t>专项</w:t>
      </w:r>
      <w:r w:rsidRPr="006C1694">
        <w:rPr>
          <w:rFonts w:ascii="Times New Roman" w:eastAsia="黑体" w:hAnsi="Times New Roman"/>
          <w:sz w:val="32"/>
          <w:szCs w:val="32"/>
        </w:rPr>
        <w:t>目标</w:t>
      </w:r>
    </w:p>
    <w:p w:rsidR="0068006F" w:rsidRDefault="00FF43E4" w:rsidP="009154C7">
      <w:pPr>
        <w:spacing w:line="600" w:lineRule="exact"/>
        <w:ind w:firstLineChars="200" w:firstLine="640"/>
        <w:rPr>
          <w:rFonts w:ascii="Times New Roman" w:eastAsia="仿宋_GB2312" w:hAnsi="Times New Roman"/>
          <w:sz w:val="32"/>
          <w:szCs w:val="32"/>
        </w:rPr>
      </w:pPr>
      <w:r w:rsidRPr="006C1694">
        <w:rPr>
          <w:rFonts w:ascii="Times New Roman" w:eastAsia="仿宋_GB2312" w:hAnsi="Times New Roman"/>
          <w:sz w:val="32"/>
          <w:szCs w:val="32"/>
        </w:rPr>
        <w:t>本专项聚焦中药材及中药饮片质量控制重点环节，充分利用现代科技手段，加强我省特色药材质量控制标准物质研制，顺应我省中药产业发展及国家药品监管需求，加快</w:t>
      </w:r>
      <w:bookmarkStart w:id="2" w:name="_Hlk38629960"/>
      <w:r w:rsidRPr="006C1694">
        <w:rPr>
          <w:rFonts w:ascii="Times New Roman" w:eastAsia="仿宋_GB2312" w:hAnsi="Times New Roman"/>
          <w:sz w:val="32"/>
          <w:szCs w:val="32"/>
        </w:rPr>
        <w:t>中药</w:t>
      </w:r>
      <w:bookmarkEnd w:id="2"/>
      <w:r w:rsidRPr="006C1694">
        <w:rPr>
          <w:rFonts w:ascii="Times New Roman" w:eastAsia="仿宋_GB2312" w:hAnsi="Times New Roman"/>
          <w:sz w:val="32"/>
          <w:szCs w:val="32"/>
        </w:rPr>
        <w:t>全产业链质量控制与监管数字化、标准化、多元化关键技术突破，弥补</w:t>
      </w:r>
      <w:r w:rsidRPr="006C1694">
        <w:rPr>
          <w:rFonts w:ascii="Times New Roman" w:eastAsia="仿宋_GB2312" w:hAnsi="Times New Roman"/>
          <w:sz w:val="32"/>
          <w:szCs w:val="32"/>
        </w:rPr>
        <w:t>2019</w:t>
      </w:r>
      <w:r w:rsidRPr="006C1694">
        <w:rPr>
          <w:rFonts w:ascii="Times New Roman" w:eastAsia="仿宋_GB2312" w:hAnsi="Times New Roman"/>
          <w:sz w:val="32"/>
          <w:szCs w:val="32"/>
        </w:rPr>
        <w:t>年我省正式颁布实施的《湖北省中药材质量标准》和《湖北省中药饮片炮制规范》</w:t>
      </w:r>
      <w:r>
        <w:rPr>
          <w:rFonts w:ascii="Times New Roman" w:eastAsia="仿宋_GB2312" w:hAnsi="Times New Roman"/>
          <w:sz w:val="32"/>
          <w:szCs w:val="32"/>
        </w:rPr>
        <w:t xml:space="preserve"> </w:t>
      </w:r>
      <w:r>
        <w:rPr>
          <w:rFonts w:ascii="Times New Roman" w:eastAsia="仿宋_GB2312" w:hAnsi="Times New Roman" w:hint="eastAsia"/>
          <w:sz w:val="32"/>
          <w:szCs w:val="32"/>
        </w:rPr>
        <w:t>两部地方法规中</w:t>
      </w:r>
      <w:r>
        <w:rPr>
          <w:rFonts w:ascii="Times New Roman" w:eastAsia="仿宋_GB2312" w:hAnsi="Times New Roman" w:hint="eastAsia"/>
          <w:sz w:val="32"/>
          <w:szCs w:val="32"/>
        </w:rPr>
        <w:t>7</w:t>
      </w:r>
      <w:r>
        <w:rPr>
          <w:rFonts w:ascii="Times New Roman" w:eastAsia="仿宋_GB2312" w:hAnsi="Times New Roman"/>
          <w:sz w:val="32"/>
          <w:szCs w:val="32"/>
        </w:rPr>
        <w:t>2</w:t>
      </w:r>
      <w:r>
        <w:rPr>
          <w:rFonts w:ascii="Times New Roman" w:eastAsia="仿宋_GB2312" w:hAnsi="Times New Roman" w:hint="eastAsia"/>
          <w:sz w:val="32"/>
          <w:szCs w:val="32"/>
        </w:rPr>
        <w:t>种</w:t>
      </w:r>
      <w:r w:rsidRPr="006C1694">
        <w:rPr>
          <w:rFonts w:ascii="Times New Roman" w:eastAsia="仿宋_GB2312" w:hAnsi="Times New Roman"/>
          <w:sz w:val="32"/>
          <w:szCs w:val="32"/>
        </w:rPr>
        <w:t>标准物质空白，</w:t>
      </w:r>
      <w:r>
        <w:rPr>
          <w:rFonts w:ascii="Times New Roman" w:eastAsia="仿宋_GB2312" w:hAnsi="Times New Roman" w:hint="eastAsia"/>
          <w:sz w:val="32"/>
          <w:szCs w:val="32"/>
        </w:rPr>
        <w:t>达到</w:t>
      </w:r>
      <w:r w:rsidRPr="006C1694">
        <w:rPr>
          <w:rFonts w:ascii="Times New Roman" w:eastAsia="仿宋_GB2312" w:hAnsi="Times New Roman"/>
          <w:sz w:val="32"/>
          <w:szCs w:val="32"/>
        </w:rPr>
        <w:t>国家</w:t>
      </w:r>
      <w:r>
        <w:rPr>
          <w:rFonts w:ascii="Times New Roman" w:eastAsia="仿宋_GB2312" w:hAnsi="Times New Roman" w:hint="eastAsia"/>
          <w:sz w:val="32"/>
          <w:szCs w:val="32"/>
        </w:rPr>
        <w:t>行政部门对</w:t>
      </w:r>
      <w:r w:rsidRPr="006C1694">
        <w:rPr>
          <w:rFonts w:ascii="Times New Roman" w:eastAsia="仿宋_GB2312" w:hAnsi="Times New Roman"/>
          <w:sz w:val="32"/>
          <w:szCs w:val="32"/>
        </w:rPr>
        <w:t>省级中药材标准和饮片炮制规范中标准物质的要求，解决药品标准与中药内在质量脱节，溯源体系缺乏质量监管等问题，促进中药产业的现代提升和中药大健康产业的持续发展。</w:t>
      </w:r>
    </w:p>
    <w:p w:rsidR="00FF43E4" w:rsidRPr="0068006F" w:rsidRDefault="0068006F" w:rsidP="009154C7">
      <w:pPr>
        <w:spacing w:line="600" w:lineRule="exact"/>
        <w:ind w:firstLine="200"/>
        <w:rPr>
          <w:rFonts w:ascii="Times New Roman" w:eastAsia="黑体" w:hAnsi="Times New Roman"/>
          <w:sz w:val="32"/>
          <w:szCs w:val="32"/>
        </w:rPr>
      </w:pPr>
      <w:r w:rsidRPr="0068006F">
        <w:rPr>
          <w:rFonts w:ascii="Times New Roman" w:eastAsia="黑体" w:hAnsi="Times New Roman"/>
          <w:sz w:val="32"/>
          <w:szCs w:val="32"/>
        </w:rPr>
        <w:t>二、</w:t>
      </w:r>
      <w:r w:rsidR="00FF43E4" w:rsidRPr="0068006F">
        <w:rPr>
          <w:rFonts w:ascii="Times New Roman" w:eastAsia="黑体" w:hAnsi="Times New Roman"/>
          <w:sz w:val="32"/>
          <w:szCs w:val="32"/>
        </w:rPr>
        <w:t>申报</w:t>
      </w:r>
      <w:r w:rsidR="00FF43E4" w:rsidRPr="0068006F">
        <w:rPr>
          <w:rFonts w:ascii="Times New Roman" w:eastAsia="黑体" w:hAnsi="Times New Roman" w:hint="eastAsia"/>
          <w:sz w:val="32"/>
          <w:szCs w:val="32"/>
        </w:rPr>
        <w:t>要求</w:t>
      </w:r>
    </w:p>
    <w:p w:rsidR="00FF43E4" w:rsidRPr="00C84450" w:rsidRDefault="00FF43E4" w:rsidP="009154C7">
      <w:pPr>
        <w:pStyle w:val="a3"/>
        <w:spacing w:line="600" w:lineRule="exact"/>
        <w:ind w:left="142" w:firstLine="640"/>
        <w:rPr>
          <w:rFonts w:ascii="Times New Roman" w:eastAsia="仿宋" w:hAnsi="Times New Roman"/>
          <w:sz w:val="32"/>
          <w:szCs w:val="32"/>
        </w:rPr>
      </w:pPr>
      <w:r w:rsidRPr="00DD5470">
        <w:rPr>
          <w:rFonts w:ascii="仿宋" w:eastAsia="仿宋" w:hAnsi="仿宋" w:hint="eastAsia"/>
          <w:sz w:val="32"/>
          <w:szCs w:val="32"/>
        </w:rPr>
        <w:t>本专项以</w:t>
      </w:r>
      <w:r w:rsidRPr="00DD5470">
        <w:rPr>
          <w:rFonts w:ascii="仿宋" w:eastAsia="仿宋" w:hAnsi="仿宋"/>
          <w:sz w:val="32"/>
          <w:szCs w:val="32"/>
        </w:rPr>
        <w:t>项目为单位整体组织申报</w:t>
      </w:r>
      <w:r w:rsidRPr="00DD5470">
        <w:rPr>
          <w:rFonts w:ascii="仿宋" w:eastAsia="仿宋" w:hAnsi="仿宋" w:hint="eastAsia"/>
          <w:sz w:val="32"/>
          <w:szCs w:val="32"/>
        </w:rPr>
        <w:t>，</w:t>
      </w:r>
      <w:r w:rsidR="00052E43" w:rsidRPr="003E1D8F">
        <w:rPr>
          <w:rFonts w:ascii="Times New Roman" w:eastAsia="仿宋" w:hAnsi="Times New Roman" w:hint="eastAsia"/>
          <w:sz w:val="32"/>
          <w:szCs w:val="32"/>
        </w:rPr>
        <w:t>须覆盖指南方向的全部</w:t>
      </w:r>
      <w:r w:rsidR="00052E43">
        <w:rPr>
          <w:rFonts w:ascii="Times New Roman" w:eastAsia="仿宋" w:hAnsi="Times New Roman" w:hint="eastAsia"/>
          <w:sz w:val="32"/>
          <w:szCs w:val="32"/>
        </w:rPr>
        <w:t>研究内容和</w:t>
      </w:r>
      <w:r w:rsidR="00052E43" w:rsidRPr="003E1D8F">
        <w:rPr>
          <w:rFonts w:ascii="Times New Roman" w:eastAsia="仿宋" w:hAnsi="Times New Roman" w:hint="eastAsia"/>
          <w:sz w:val="32"/>
          <w:szCs w:val="32"/>
        </w:rPr>
        <w:t>考核指标</w:t>
      </w:r>
      <w:r w:rsidR="00052E43">
        <w:rPr>
          <w:rFonts w:ascii="Times New Roman" w:eastAsia="仿宋" w:hAnsi="Times New Roman" w:hint="eastAsia"/>
          <w:sz w:val="32"/>
          <w:szCs w:val="32"/>
        </w:rPr>
        <w:t>，</w:t>
      </w:r>
      <w:r w:rsidR="0068006F">
        <w:rPr>
          <w:rFonts w:ascii="Times New Roman" w:eastAsia="仿宋" w:hAnsi="Times New Roman" w:hint="eastAsia"/>
          <w:sz w:val="32"/>
          <w:szCs w:val="32"/>
        </w:rPr>
        <w:t>拟</w:t>
      </w:r>
      <w:r w:rsidR="0068006F">
        <w:rPr>
          <w:rFonts w:ascii="Times New Roman" w:eastAsia="仿宋" w:hAnsi="Times New Roman"/>
          <w:sz w:val="32"/>
          <w:szCs w:val="32"/>
        </w:rPr>
        <w:t>支持项目数为</w:t>
      </w:r>
      <w:r w:rsidR="0068006F">
        <w:rPr>
          <w:rFonts w:ascii="Times New Roman" w:eastAsia="仿宋" w:hAnsi="Times New Roman" w:hint="eastAsia"/>
          <w:sz w:val="32"/>
          <w:szCs w:val="32"/>
        </w:rPr>
        <w:t>1</w:t>
      </w:r>
      <w:r w:rsidR="0068006F">
        <w:rPr>
          <w:rFonts w:ascii="Times New Roman" w:eastAsia="仿宋" w:hAnsi="Times New Roman" w:hint="eastAsia"/>
          <w:sz w:val="32"/>
          <w:szCs w:val="32"/>
        </w:rPr>
        <w:t>项，</w:t>
      </w:r>
      <w:r w:rsidR="0068006F">
        <w:rPr>
          <w:rFonts w:ascii="Times New Roman" w:eastAsia="仿宋" w:hAnsi="Times New Roman"/>
          <w:sz w:val="32"/>
          <w:szCs w:val="32"/>
        </w:rPr>
        <w:t>安排专项资金</w:t>
      </w:r>
      <w:r w:rsidR="0068006F">
        <w:rPr>
          <w:rFonts w:ascii="Times New Roman" w:eastAsia="仿宋" w:hAnsi="Times New Roman" w:hint="eastAsia"/>
          <w:sz w:val="32"/>
          <w:szCs w:val="32"/>
        </w:rPr>
        <w:t>1</w:t>
      </w:r>
      <w:r w:rsidR="00052E43">
        <w:rPr>
          <w:rFonts w:ascii="Times New Roman" w:eastAsia="仿宋" w:hAnsi="Times New Roman" w:hint="eastAsia"/>
          <w:sz w:val="32"/>
          <w:szCs w:val="32"/>
        </w:rPr>
        <w:t>0</w:t>
      </w:r>
      <w:r w:rsidR="0068006F">
        <w:rPr>
          <w:rFonts w:ascii="Times New Roman" w:eastAsia="仿宋" w:hAnsi="Times New Roman" w:hint="eastAsia"/>
          <w:sz w:val="32"/>
          <w:szCs w:val="32"/>
        </w:rPr>
        <w:t>00</w:t>
      </w:r>
      <w:r w:rsidR="0068006F">
        <w:rPr>
          <w:rFonts w:ascii="Times New Roman" w:eastAsia="仿宋" w:hAnsi="Times New Roman" w:hint="eastAsia"/>
          <w:sz w:val="32"/>
          <w:szCs w:val="32"/>
        </w:rPr>
        <w:t>万元。</w:t>
      </w:r>
      <w:r>
        <w:rPr>
          <w:rFonts w:ascii="仿宋" w:eastAsia="仿宋" w:hAnsi="仿宋" w:hint="eastAsia"/>
          <w:sz w:val="32"/>
          <w:szCs w:val="32"/>
        </w:rPr>
        <w:t>在</w:t>
      </w:r>
      <w:r w:rsidR="0098112C" w:rsidRPr="001678AD">
        <w:rPr>
          <w:rFonts w:ascii="Times New Roman" w:eastAsia="仿宋_GB2312" w:hAnsi="Times New Roman"/>
          <w:sz w:val="32"/>
          <w:szCs w:val="32"/>
        </w:rPr>
        <w:t>湖北省中药材标准和饮片炮制规范中中药对照药材的研制、湖北省中药材标准和饮片炮制规范中</w:t>
      </w:r>
      <w:bookmarkStart w:id="3" w:name="_Hlk39065727"/>
      <w:r w:rsidR="0098112C" w:rsidRPr="001678AD">
        <w:rPr>
          <w:rFonts w:ascii="Times New Roman" w:eastAsia="仿宋_GB2312" w:hAnsi="Times New Roman"/>
          <w:sz w:val="32"/>
          <w:szCs w:val="32"/>
        </w:rPr>
        <w:t>中药</w:t>
      </w:r>
      <w:bookmarkEnd w:id="3"/>
      <w:r w:rsidR="0098112C" w:rsidRPr="001678AD">
        <w:rPr>
          <w:rFonts w:ascii="Times New Roman" w:eastAsia="仿宋_GB2312" w:hAnsi="Times New Roman"/>
          <w:sz w:val="32"/>
          <w:szCs w:val="32"/>
        </w:rPr>
        <w:t>化学对照品的研制、</w:t>
      </w:r>
      <w:r w:rsidR="0098112C" w:rsidRPr="006C1694">
        <w:rPr>
          <w:rFonts w:ascii="Times New Roman" w:eastAsia="仿宋_GB2312" w:hAnsi="Times New Roman"/>
          <w:sz w:val="32"/>
          <w:szCs w:val="32"/>
        </w:rPr>
        <w:t>湖北省特色药材配方颗粒标准汤剂研制、湖北省中药材标准和饮片炮制规范中</w:t>
      </w:r>
      <w:r w:rsidR="0098112C" w:rsidRPr="006C1694">
        <w:rPr>
          <w:rFonts w:ascii="Times New Roman" w:eastAsia="仿宋_GB2312" w:hAnsi="Times New Roman"/>
          <w:sz w:val="32"/>
          <w:szCs w:val="32"/>
        </w:rPr>
        <w:t>DNA</w:t>
      </w:r>
      <w:r w:rsidR="0098112C" w:rsidRPr="006C1694">
        <w:rPr>
          <w:rFonts w:ascii="Times New Roman" w:eastAsia="仿宋_GB2312" w:hAnsi="Times New Roman"/>
          <w:sz w:val="32"/>
          <w:szCs w:val="32"/>
        </w:rPr>
        <w:t>条形码基因片段标准品及数字标本的研制、湖北省特色药材质量控制追溯体系研制</w:t>
      </w:r>
      <w:r w:rsidR="0098112C">
        <w:rPr>
          <w:rFonts w:ascii="Times New Roman" w:eastAsia="仿宋" w:hAnsi="Times New Roman" w:hint="eastAsia"/>
          <w:sz w:val="32"/>
          <w:szCs w:val="32"/>
        </w:rPr>
        <w:t>5</w:t>
      </w:r>
      <w:r w:rsidRPr="00C84450">
        <w:rPr>
          <w:rFonts w:ascii="Times New Roman" w:eastAsia="仿宋" w:hAnsi="Times New Roman" w:hint="eastAsia"/>
          <w:sz w:val="32"/>
          <w:szCs w:val="32"/>
        </w:rPr>
        <w:t>个</w:t>
      </w:r>
      <w:r w:rsidRPr="00C84450">
        <w:rPr>
          <w:rFonts w:ascii="Times New Roman" w:eastAsia="仿宋" w:hAnsi="Times New Roman"/>
          <w:sz w:val="32"/>
          <w:szCs w:val="32"/>
        </w:rPr>
        <w:t>技术方向，设</w:t>
      </w:r>
      <w:r w:rsidR="0098112C">
        <w:rPr>
          <w:rFonts w:ascii="Times New Roman" w:eastAsia="仿宋" w:hAnsi="Times New Roman" w:hint="eastAsia"/>
          <w:sz w:val="32"/>
          <w:szCs w:val="32"/>
        </w:rPr>
        <w:t>5</w:t>
      </w:r>
      <w:r w:rsidRPr="00C84450">
        <w:rPr>
          <w:rFonts w:ascii="Times New Roman" w:eastAsia="仿宋" w:hAnsi="Times New Roman"/>
          <w:sz w:val="32"/>
          <w:szCs w:val="32"/>
        </w:rPr>
        <w:t>个课题</w:t>
      </w:r>
      <w:r w:rsidR="0068006F">
        <w:rPr>
          <w:rFonts w:ascii="Times New Roman" w:eastAsia="仿宋" w:hAnsi="Times New Roman" w:hint="eastAsia"/>
          <w:sz w:val="32"/>
          <w:szCs w:val="32"/>
        </w:rPr>
        <w:t>。</w:t>
      </w:r>
      <w:r w:rsidRPr="00DD5470">
        <w:rPr>
          <w:rFonts w:ascii="仿宋" w:eastAsia="仿宋" w:hAnsi="仿宋" w:hint="eastAsia"/>
          <w:sz w:val="32"/>
          <w:szCs w:val="32"/>
        </w:rPr>
        <w:t>申报</w:t>
      </w:r>
      <w:r w:rsidRPr="00DD5470">
        <w:rPr>
          <w:rFonts w:ascii="仿宋" w:eastAsia="仿宋" w:hAnsi="仿宋"/>
          <w:sz w:val="32"/>
          <w:szCs w:val="32"/>
        </w:rPr>
        <w:t>单位须自筹配</w:t>
      </w:r>
      <w:r w:rsidRPr="00DD5470">
        <w:rPr>
          <w:rFonts w:ascii="仿宋" w:eastAsia="仿宋" w:hAnsi="仿宋"/>
          <w:sz w:val="32"/>
          <w:szCs w:val="32"/>
        </w:rPr>
        <w:lastRenderedPageBreak/>
        <w:t>套经费，配套经费总额与专项经费总额比例不得低于</w:t>
      </w:r>
      <w:r w:rsidRPr="00DD5470">
        <w:rPr>
          <w:rFonts w:ascii="仿宋" w:eastAsia="仿宋" w:hAnsi="仿宋" w:hint="eastAsia"/>
          <w:sz w:val="32"/>
          <w:szCs w:val="32"/>
        </w:rPr>
        <w:t>1:1。专项</w:t>
      </w:r>
      <w:r w:rsidRPr="00DD5470">
        <w:rPr>
          <w:rFonts w:ascii="仿宋" w:eastAsia="仿宋" w:hAnsi="仿宋"/>
          <w:sz w:val="32"/>
          <w:szCs w:val="32"/>
        </w:rPr>
        <w:t>设</w:t>
      </w:r>
      <w:r w:rsidRPr="00DD5470">
        <w:rPr>
          <w:rFonts w:ascii="仿宋" w:eastAsia="仿宋" w:hAnsi="仿宋" w:hint="eastAsia"/>
          <w:sz w:val="32"/>
          <w:szCs w:val="32"/>
        </w:rPr>
        <w:t>1 名</w:t>
      </w:r>
      <w:r w:rsidRPr="00DD5470">
        <w:rPr>
          <w:rFonts w:ascii="仿宋" w:eastAsia="仿宋" w:hAnsi="仿宋"/>
          <w:sz w:val="32"/>
          <w:szCs w:val="32"/>
        </w:rPr>
        <w:t>项目负责人，每个</w:t>
      </w:r>
      <w:r>
        <w:rPr>
          <w:rFonts w:ascii="仿宋" w:eastAsia="仿宋" w:hAnsi="仿宋" w:hint="eastAsia"/>
          <w:sz w:val="32"/>
          <w:szCs w:val="32"/>
        </w:rPr>
        <w:t>课题</w:t>
      </w:r>
      <w:r w:rsidRPr="00DD5470">
        <w:rPr>
          <w:rFonts w:ascii="仿宋" w:eastAsia="仿宋" w:hAnsi="仿宋"/>
          <w:sz w:val="32"/>
          <w:szCs w:val="32"/>
        </w:rPr>
        <w:t>设</w:t>
      </w:r>
      <w:r w:rsidRPr="00DD5470">
        <w:rPr>
          <w:rFonts w:ascii="仿宋" w:eastAsia="仿宋" w:hAnsi="仿宋" w:hint="eastAsia"/>
          <w:sz w:val="32"/>
          <w:szCs w:val="32"/>
        </w:rPr>
        <w:t>1名</w:t>
      </w:r>
      <w:r w:rsidRPr="00DD5470">
        <w:rPr>
          <w:rFonts w:ascii="仿宋" w:eastAsia="仿宋" w:hAnsi="仿宋"/>
          <w:sz w:val="32"/>
          <w:szCs w:val="32"/>
        </w:rPr>
        <w:t>负责人。</w:t>
      </w:r>
    </w:p>
    <w:p w:rsidR="00FF43E4" w:rsidRPr="006C1694" w:rsidRDefault="00FF43E4" w:rsidP="009154C7">
      <w:pPr>
        <w:spacing w:line="600" w:lineRule="exact"/>
        <w:ind w:firstLineChars="200" w:firstLine="640"/>
        <w:rPr>
          <w:rFonts w:ascii="Times New Roman" w:eastAsia="黑体" w:hAnsi="Times New Roman"/>
          <w:sz w:val="32"/>
          <w:szCs w:val="32"/>
        </w:rPr>
      </w:pPr>
      <w:r w:rsidRPr="006C1694">
        <w:rPr>
          <w:rFonts w:ascii="Times New Roman" w:eastAsia="黑体" w:hAnsi="Times New Roman"/>
          <w:sz w:val="32"/>
          <w:szCs w:val="32"/>
        </w:rPr>
        <w:t>三、</w:t>
      </w:r>
      <w:r w:rsidR="0068006F">
        <w:rPr>
          <w:rFonts w:ascii="Times New Roman" w:eastAsia="黑体" w:hAnsi="Times New Roman" w:hint="eastAsia"/>
          <w:sz w:val="32"/>
          <w:szCs w:val="32"/>
        </w:rPr>
        <w:t>研究内容和考核指标</w:t>
      </w:r>
    </w:p>
    <w:p w:rsidR="00FF43E4" w:rsidRPr="006C1694" w:rsidRDefault="0068006F" w:rsidP="009154C7">
      <w:pPr>
        <w:spacing w:line="600" w:lineRule="exact"/>
        <w:ind w:firstLineChars="200" w:firstLine="643"/>
        <w:rPr>
          <w:rFonts w:ascii="Times New Roman" w:eastAsia="仿宋_GB2312" w:hAnsi="Times New Roman"/>
          <w:b/>
          <w:sz w:val="32"/>
          <w:szCs w:val="32"/>
        </w:rPr>
      </w:pPr>
      <w:r>
        <w:rPr>
          <w:rFonts w:ascii="Times New Roman" w:eastAsia="仿宋_GB2312" w:hAnsi="Times New Roman" w:hint="eastAsia"/>
          <w:b/>
          <w:sz w:val="32"/>
          <w:szCs w:val="32"/>
        </w:rPr>
        <w:t>课题</w:t>
      </w:r>
      <w:r w:rsidR="00FF43E4" w:rsidRPr="006C1694">
        <w:rPr>
          <w:rFonts w:ascii="Times New Roman" w:eastAsia="仿宋_GB2312" w:hAnsi="Times New Roman"/>
          <w:b/>
          <w:sz w:val="32"/>
          <w:szCs w:val="32"/>
        </w:rPr>
        <w:t>1</w:t>
      </w:r>
      <w:r w:rsidR="00FF43E4" w:rsidRPr="006C1694">
        <w:rPr>
          <w:rFonts w:ascii="Times New Roman" w:eastAsia="仿宋_GB2312" w:hAnsi="Times New Roman"/>
          <w:b/>
          <w:sz w:val="32"/>
          <w:szCs w:val="32"/>
        </w:rPr>
        <w:t>．</w:t>
      </w:r>
      <w:bookmarkStart w:id="4" w:name="_Hlk38631996"/>
      <w:r w:rsidR="00FF43E4" w:rsidRPr="006C1694">
        <w:rPr>
          <w:rFonts w:ascii="Times New Roman" w:eastAsia="仿宋_GB2312" w:hAnsi="Times New Roman"/>
          <w:b/>
          <w:sz w:val="32"/>
          <w:szCs w:val="32"/>
        </w:rPr>
        <w:t>湖北省中药材标准和饮片炮制规范中中药对照药材的研制</w:t>
      </w:r>
      <w:bookmarkEnd w:id="4"/>
    </w:p>
    <w:p w:rsidR="00FF43E4" w:rsidRPr="006C1694" w:rsidRDefault="00FF43E4" w:rsidP="009154C7">
      <w:pPr>
        <w:spacing w:line="600" w:lineRule="exact"/>
        <w:ind w:firstLineChars="200" w:firstLine="643"/>
        <w:rPr>
          <w:rFonts w:ascii="Times New Roman" w:eastAsia="仿宋_GB2312" w:hAnsi="Times New Roman"/>
          <w:sz w:val="32"/>
          <w:szCs w:val="32"/>
        </w:rPr>
      </w:pPr>
      <w:r w:rsidRPr="006C1694">
        <w:rPr>
          <w:rFonts w:ascii="Times New Roman" w:eastAsia="仿宋_GB2312" w:hAnsi="Times New Roman"/>
          <w:b/>
          <w:bCs/>
          <w:sz w:val="32"/>
          <w:szCs w:val="32"/>
        </w:rPr>
        <w:t>研究内容</w:t>
      </w:r>
      <w:r w:rsidRPr="006C1694">
        <w:rPr>
          <w:rFonts w:ascii="Times New Roman" w:eastAsia="仿宋_GB2312" w:hAnsi="Times New Roman"/>
          <w:sz w:val="32"/>
          <w:szCs w:val="32"/>
        </w:rPr>
        <w:t>：以湖北省中药材标准和饮片炮制规范收载品种为对象，系统研究中药对照药材研制技术体系，解析对照药材质量识别的要素、关键技术和表征方法，探索与质量相关联的质量评价新技术和新方法，形成符合中药材整体性与专属性特点的标定标准及技术指导原则。</w:t>
      </w:r>
    </w:p>
    <w:p w:rsidR="00FF43E4" w:rsidRPr="006C1694" w:rsidRDefault="00FF43E4" w:rsidP="009154C7">
      <w:pPr>
        <w:spacing w:line="600" w:lineRule="exact"/>
        <w:ind w:firstLineChars="200" w:firstLine="643"/>
        <w:rPr>
          <w:rFonts w:ascii="Times New Roman" w:eastAsia="仿宋_GB2312" w:hAnsi="Times New Roman"/>
          <w:sz w:val="32"/>
          <w:szCs w:val="32"/>
        </w:rPr>
      </w:pPr>
      <w:r w:rsidRPr="006C1694">
        <w:rPr>
          <w:rFonts w:ascii="Times New Roman" w:eastAsia="仿宋_GB2312" w:hAnsi="Times New Roman"/>
          <w:b/>
          <w:bCs/>
          <w:sz w:val="32"/>
          <w:szCs w:val="32"/>
        </w:rPr>
        <w:t>考核指标</w:t>
      </w:r>
      <w:r w:rsidRPr="006C1694">
        <w:rPr>
          <w:rFonts w:ascii="Times New Roman" w:eastAsia="仿宋_GB2312" w:hAnsi="Times New Roman"/>
          <w:sz w:val="32"/>
          <w:szCs w:val="32"/>
        </w:rPr>
        <w:t>：研发</w:t>
      </w:r>
      <w:r w:rsidRPr="006C1694">
        <w:rPr>
          <w:rFonts w:ascii="Times New Roman" w:eastAsia="仿宋_GB2312" w:hAnsi="Times New Roman"/>
          <w:sz w:val="32"/>
          <w:szCs w:val="32"/>
        </w:rPr>
        <w:t>5-10</w:t>
      </w:r>
      <w:r w:rsidRPr="006C1694">
        <w:rPr>
          <w:rFonts w:ascii="Times New Roman" w:eastAsia="仿宋_GB2312" w:hAnsi="Times New Roman"/>
          <w:sz w:val="32"/>
          <w:szCs w:val="32"/>
        </w:rPr>
        <w:t>项对照药材质量识别关键技术；</w:t>
      </w:r>
      <w:bookmarkStart w:id="5" w:name="_Hlk38721519"/>
      <w:r w:rsidRPr="006C1694">
        <w:rPr>
          <w:rFonts w:ascii="Times New Roman" w:eastAsia="仿宋_GB2312" w:hAnsi="Times New Roman"/>
          <w:sz w:val="32"/>
          <w:szCs w:val="32"/>
        </w:rPr>
        <w:t>建立</w:t>
      </w:r>
      <w:r w:rsidRPr="006C1694">
        <w:rPr>
          <w:rFonts w:ascii="Times New Roman" w:eastAsia="仿宋_GB2312" w:hAnsi="Times New Roman"/>
          <w:sz w:val="32"/>
          <w:szCs w:val="32"/>
        </w:rPr>
        <w:t>57</w:t>
      </w:r>
      <w:r w:rsidRPr="006C1694">
        <w:rPr>
          <w:rFonts w:ascii="Times New Roman" w:eastAsia="仿宋_GB2312" w:hAnsi="Times New Roman"/>
          <w:sz w:val="32"/>
          <w:szCs w:val="32"/>
        </w:rPr>
        <w:t>种对照药材</w:t>
      </w:r>
      <w:r>
        <w:rPr>
          <w:rFonts w:ascii="Times New Roman" w:eastAsia="仿宋_GB2312" w:hAnsi="Times New Roman" w:hint="eastAsia"/>
          <w:sz w:val="32"/>
          <w:szCs w:val="32"/>
        </w:rPr>
        <w:t>的</w:t>
      </w:r>
      <w:r w:rsidRPr="006C1694">
        <w:rPr>
          <w:rFonts w:ascii="Times New Roman" w:eastAsia="仿宋_GB2312" w:hAnsi="Times New Roman"/>
          <w:sz w:val="32"/>
          <w:szCs w:val="32"/>
        </w:rPr>
        <w:t>标定标准</w:t>
      </w:r>
      <w:bookmarkEnd w:id="5"/>
      <w:r w:rsidRPr="006C1694">
        <w:rPr>
          <w:rFonts w:ascii="Times New Roman" w:eastAsia="仿宋_GB2312" w:hAnsi="Times New Roman"/>
          <w:sz w:val="32"/>
          <w:szCs w:val="32"/>
        </w:rPr>
        <w:t>；</w:t>
      </w:r>
      <w:bookmarkStart w:id="6" w:name="_Hlk39060006"/>
      <w:r w:rsidRPr="006C1694">
        <w:rPr>
          <w:rFonts w:ascii="Times New Roman" w:eastAsia="仿宋_GB2312" w:hAnsi="Times New Roman"/>
          <w:sz w:val="32"/>
          <w:szCs w:val="32"/>
        </w:rPr>
        <w:t>建立湖北省中药对照药材研制技术指导原则。</w:t>
      </w:r>
      <w:bookmarkEnd w:id="6"/>
    </w:p>
    <w:p w:rsidR="00FF43E4" w:rsidRPr="006C1694" w:rsidRDefault="00FF43E4" w:rsidP="009154C7">
      <w:pPr>
        <w:spacing w:line="600" w:lineRule="exact"/>
        <w:ind w:firstLineChars="200" w:firstLine="643"/>
        <w:rPr>
          <w:rFonts w:ascii="Times New Roman" w:eastAsia="仿宋_GB2312" w:hAnsi="Times New Roman"/>
          <w:sz w:val="32"/>
          <w:szCs w:val="32"/>
        </w:rPr>
      </w:pPr>
      <w:r w:rsidRPr="006C1694">
        <w:rPr>
          <w:rFonts w:ascii="Times New Roman" w:eastAsia="仿宋_GB2312" w:hAnsi="Times New Roman"/>
          <w:b/>
          <w:bCs/>
          <w:sz w:val="32"/>
          <w:szCs w:val="32"/>
        </w:rPr>
        <w:t>资助额度上限</w:t>
      </w:r>
      <w:r w:rsidRPr="006C1694">
        <w:rPr>
          <w:rFonts w:ascii="Times New Roman" w:eastAsia="仿宋_GB2312" w:hAnsi="Times New Roman"/>
          <w:sz w:val="32"/>
          <w:szCs w:val="32"/>
        </w:rPr>
        <w:t>：</w:t>
      </w:r>
      <w:r w:rsidR="00052E43">
        <w:rPr>
          <w:rFonts w:ascii="Times New Roman" w:eastAsia="仿宋_GB2312" w:hAnsi="Times New Roman" w:hint="eastAsia"/>
          <w:sz w:val="32"/>
          <w:szCs w:val="32"/>
        </w:rPr>
        <w:t>2</w:t>
      </w:r>
      <w:r w:rsidRPr="006C1694">
        <w:rPr>
          <w:rFonts w:ascii="Times New Roman" w:eastAsia="仿宋_GB2312" w:hAnsi="Times New Roman"/>
          <w:sz w:val="32"/>
          <w:szCs w:val="32"/>
        </w:rPr>
        <w:t>00</w:t>
      </w:r>
      <w:r w:rsidRPr="006C1694">
        <w:rPr>
          <w:rFonts w:ascii="Times New Roman" w:eastAsia="仿宋_GB2312" w:hAnsi="Times New Roman"/>
          <w:sz w:val="32"/>
          <w:szCs w:val="32"/>
        </w:rPr>
        <w:t>万</w:t>
      </w:r>
    </w:p>
    <w:p w:rsidR="00FF43E4" w:rsidRPr="006C1694" w:rsidRDefault="0068006F" w:rsidP="009154C7">
      <w:pPr>
        <w:spacing w:line="600" w:lineRule="exact"/>
        <w:ind w:firstLineChars="200" w:firstLine="643"/>
        <w:rPr>
          <w:rFonts w:ascii="Times New Roman" w:eastAsia="仿宋_GB2312" w:hAnsi="Times New Roman"/>
          <w:b/>
          <w:sz w:val="32"/>
          <w:szCs w:val="32"/>
        </w:rPr>
      </w:pPr>
      <w:r>
        <w:rPr>
          <w:rFonts w:ascii="Times New Roman" w:eastAsia="仿宋_GB2312" w:hAnsi="Times New Roman" w:hint="eastAsia"/>
          <w:b/>
          <w:sz w:val="32"/>
          <w:szCs w:val="32"/>
        </w:rPr>
        <w:t>课题</w:t>
      </w:r>
      <w:r w:rsidR="00FF43E4" w:rsidRPr="006C1694">
        <w:rPr>
          <w:rFonts w:ascii="Times New Roman" w:eastAsia="仿宋_GB2312" w:hAnsi="Times New Roman"/>
          <w:b/>
          <w:sz w:val="32"/>
          <w:szCs w:val="32"/>
        </w:rPr>
        <w:t>2</w:t>
      </w:r>
      <w:r w:rsidR="00FF43E4" w:rsidRPr="006C1694">
        <w:rPr>
          <w:rFonts w:ascii="Times New Roman" w:eastAsia="仿宋_GB2312" w:hAnsi="Times New Roman"/>
          <w:b/>
          <w:sz w:val="32"/>
          <w:szCs w:val="32"/>
        </w:rPr>
        <w:t>．</w:t>
      </w:r>
      <w:bookmarkStart w:id="7" w:name="_Hlk38632013"/>
      <w:r w:rsidR="00FF43E4" w:rsidRPr="006C1694">
        <w:rPr>
          <w:rFonts w:ascii="Times New Roman" w:eastAsia="仿宋_GB2312" w:hAnsi="Times New Roman"/>
          <w:b/>
          <w:sz w:val="32"/>
          <w:szCs w:val="32"/>
        </w:rPr>
        <w:t>湖北省中药材标准和饮片炮制规范中中药化学对照品的研制</w:t>
      </w:r>
      <w:bookmarkEnd w:id="7"/>
    </w:p>
    <w:p w:rsidR="00FF43E4" w:rsidRPr="006C1694" w:rsidRDefault="00FF43E4" w:rsidP="009154C7">
      <w:pPr>
        <w:spacing w:line="600" w:lineRule="exact"/>
        <w:ind w:firstLineChars="200" w:firstLine="643"/>
        <w:rPr>
          <w:rFonts w:ascii="Times New Roman" w:eastAsia="仿宋_GB2312" w:hAnsi="Times New Roman"/>
          <w:sz w:val="32"/>
          <w:szCs w:val="32"/>
        </w:rPr>
      </w:pPr>
      <w:r w:rsidRPr="006C1694">
        <w:rPr>
          <w:rFonts w:ascii="Times New Roman" w:eastAsia="仿宋_GB2312" w:hAnsi="Times New Roman"/>
          <w:b/>
          <w:bCs/>
          <w:sz w:val="32"/>
          <w:szCs w:val="32"/>
        </w:rPr>
        <w:t>研究内容</w:t>
      </w:r>
      <w:r w:rsidRPr="006C1694">
        <w:rPr>
          <w:rFonts w:ascii="Times New Roman" w:eastAsia="仿宋_GB2312" w:hAnsi="Times New Roman"/>
          <w:sz w:val="32"/>
          <w:szCs w:val="32"/>
        </w:rPr>
        <w:t>：对湖北省特色中药材和中药饮片的化学成分及药理作用进行研究，确定该药材或饮片的有效成分、指标性成分；应用现代技术及分析手段，对相应化学成分进行提取、分离纯化、结构测定，制备中药化学对照品并进行标定，用于质量控制和评价药品质量优劣，完善我省地方药材和饮片标准体系。</w:t>
      </w:r>
    </w:p>
    <w:p w:rsidR="00FF43E4" w:rsidRPr="006C1694" w:rsidRDefault="00FF43E4" w:rsidP="009154C7">
      <w:pPr>
        <w:spacing w:line="600" w:lineRule="exact"/>
        <w:ind w:firstLineChars="200" w:firstLine="643"/>
        <w:rPr>
          <w:rFonts w:ascii="Times New Roman" w:eastAsia="仿宋_GB2312" w:hAnsi="Times New Roman"/>
          <w:sz w:val="32"/>
          <w:szCs w:val="32"/>
        </w:rPr>
      </w:pPr>
      <w:r w:rsidRPr="006C1694">
        <w:rPr>
          <w:rFonts w:ascii="Times New Roman" w:eastAsia="仿宋_GB2312" w:hAnsi="Times New Roman"/>
          <w:b/>
          <w:bCs/>
          <w:sz w:val="32"/>
          <w:szCs w:val="32"/>
        </w:rPr>
        <w:lastRenderedPageBreak/>
        <w:t>考核指标</w:t>
      </w:r>
      <w:r w:rsidRPr="006C1694">
        <w:rPr>
          <w:rFonts w:ascii="Times New Roman" w:eastAsia="仿宋_GB2312" w:hAnsi="Times New Roman"/>
          <w:sz w:val="32"/>
          <w:szCs w:val="32"/>
        </w:rPr>
        <w:t>：选择具有我省特色且资源丰富、临床使用广泛的中药材和中药饮片，研制其质量控制用中药化学对照品</w:t>
      </w:r>
      <w:r w:rsidRPr="006C1694">
        <w:rPr>
          <w:rFonts w:ascii="Times New Roman" w:eastAsia="仿宋_GB2312" w:hAnsi="Times New Roman"/>
          <w:sz w:val="32"/>
          <w:szCs w:val="32"/>
        </w:rPr>
        <w:t>15</w:t>
      </w:r>
      <w:r w:rsidRPr="006C1694">
        <w:rPr>
          <w:rFonts w:ascii="Times New Roman" w:eastAsia="仿宋_GB2312" w:hAnsi="Times New Roman"/>
          <w:sz w:val="32"/>
          <w:szCs w:val="32"/>
        </w:rPr>
        <w:t>个，建立相关中药化学对照品的提取制备工艺流程及标定技术要求。</w:t>
      </w:r>
    </w:p>
    <w:p w:rsidR="00FF43E4" w:rsidRPr="006C1694" w:rsidRDefault="00FF43E4" w:rsidP="009154C7">
      <w:pPr>
        <w:spacing w:line="600" w:lineRule="exact"/>
        <w:ind w:firstLineChars="200" w:firstLine="643"/>
        <w:rPr>
          <w:rFonts w:ascii="Times New Roman" w:eastAsia="仿宋_GB2312" w:hAnsi="Times New Roman"/>
          <w:sz w:val="32"/>
          <w:szCs w:val="32"/>
        </w:rPr>
      </w:pPr>
      <w:r w:rsidRPr="006C1694">
        <w:rPr>
          <w:rFonts w:ascii="Times New Roman" w:eastAsia="仿宋_GB2312" w:hAnsi="Times New Roman"/>
          <w:b/>
          <w:bCs/>
          <w:sz w:val="32"/>
          <w:szCs w:val="32"/>
        </w:rPr>
        <w:t>资助额度上限</w:t>
      </w:r>
      <w:r w:rsidRPr="006C1694">
        <w:rPr>
          <w:rFonts w:ascii="Times New Roman" w:eastAsia="仿宋_GB2312" w:hAnsi="Times New Roman"/>
          <w:sz w:val="32"/>
          <w:szCs w:val="32"/>
        </w:rPr>
        <w:t>：</w:t>
      </w:r>
      <w:r w:rsidR="00052E43">
        <w:rPr>
          <w:rFonts w:ascii="Times New Roman" w:eastAsia="仿宋_GB2312" w:hAnsi="Times New Roman" w:hint="eastAsia"/>
          <w:sz w:val="32"/>
          <w:szCs w:val="32"/>
        </w:rPr>
        <w:t>2</w:t>
      </w:r>
      <w:r w:rsidRPr="006C1694">
        <w:rPr>
          <w:rFonts w:ascii="Times New Roman" w:eastAsia="仿宋_GB2312" w:hAnsi="Times New Roman"/>
          <w:sz w:val="32"/>
          <w:szCs w:val="32"/>
        </w:rPr>
        <w:t>00</w:t>
      </w:r>
      <w:r w:rsidRPr="006C1694">
        <w:rPr>
          <w:rFonts w:ascii="Times New Roman" w:eastAsia="仿宋_GB2312" w:hAnsi="Times New Roman"/>
          <w:sz w:val="32"/>
          <w:szCs w:val="32"/>
        </w:rPr>
        <w:t>万</w:t>
      </w:r>
    </w:p>
    <w:p w:rsidR="00FF43E4" w:rsidRPr="006C1694" w:rsidRDefault="0068006F" w:rsidP="009154C7">
      <w:pPr>
        <w:spacing w:line="600" w:lineRule="exact"/>
        <w:ind w:firstLineChars="200" w:firstLine="643"/>
        <w:rPr>
          <w:rFonts w:ascii="Times New Roman" w:eastAsia="仿宋_GB2312" w:hAnsi="Times New Roman"/>
          <w:b/>
          <w:sz w:val="32"/>
          <w:szCs w:val="32"/>
        </w:rPr>
      </w:pPr>
      <w:r>
        <w:rPr>
          <w:rFonts w:ascii="Times New Roman" w:eastAsia="仿宋_GB2312" w:hAnsi="Times New Roman" w:hint="eastAsia"/>
          <w:b/>
          <w:sz w:val="32"/>
          <w:szCs w:val="32"/>
        </w:rPr>
        <w:t>课题</w:t>
      </w:r>
      <w:r w:rsidR="00FF43E4" w:rsidRPr="006C1694">
        <w:rPr>
          <w:rFonts w:ascii="Times New Roman" w:eastAsia="仿宋_GB2312" w:hAnsi="Times New Roman"/>
          <w:b/>
          <w:sz w:val="32"/>
          <w:szCs w:val="32"/>
        </w:rPr>
        <w:t>3.</w:t>
      </w:r>
      <w:bookmarkStart w:id="8" w:name="_Hlk38632048"/>
      <w:r w:rsidR="00FF43E4">
        <w:rPr>
          <w:rFonts w:ascii="Times New Roman" w:eastAsia="仿宋_GB2312" w:hAnsi="Times New Roman"/>
          <w:b/>
          <w:sz w:val="32"/>
          <w:szCs w:val="32"/>
        </w:rPr>
        <w:t xml:space="preserve"> </w:t>
      </w:r>
      <w:r w:rsidR="00FF43E4" w:rsidRPr="006C1694">
        <w:rPr>
          <w:rFonts w:ascii="Times New Roman" w:eastAsia="仿宋_GB2312" w:hAnsi="Times New Roman"/>
          <w:b/>
          <w:sz w:val="32"/>
          <w:szCs w:val="32"/>
        </w:rPr>
        <w:t>湖北省特色药材</w:t>
      </w:r>
      <w:bookmarkStart w:id="9" w:name="_Hlk38631537"/>
      <w:r w:rsidR="00FF43E4" w:rsidRPr="006C1694">
        <w:rPr>
          <w:rFonts w:ascii="Times New Roman" w:eastAsia="仿宋_GB2312" w:hAnsi="Times New Roman"/>
          <w:b/>
          <w:sz w:val="32"/>
          <w:szCs w:val="32"/>
        </w:rPr>
        <w:t>配方颗粒标准汤剂</w:t>
      </w:r>
      <w:bookmarkEnd w:id="9"/>
      <w:r w:rsidR="00FF43E4" w:rsidRPr="006C1694">
        <w:rPr>
          <w:rFonts w:ascii="Times New Roman" w:eastAsia="仿宋_GB2312" w:hAnsi="Times New Roman"/>
          <w:b/>
          <w:sz w:val="32"/>
          <w:szCs w:val="32"/>
        </w:rPr>
        <w:t>研制</w:t>
      </w:r>
      <w:bookmarkEnd w:id="8"/>
    </w:p>
    <w:p w:rsidR="00FF43E4" w:rsidRPr="006C1694" w:rsidRDefault="00FF43E4" w:rsidP="009154C7">
      <w:pPr>
        <w:spacing w:line="600" w:lineRule="exact"/>
        <w:ind w:firstLineChars="200" w:firstLine="643"/>
        <w:rPr>
          <w:rFonts w:ascii="Times New Roman" w:eastAsia="仿宋_GB2312" w:hAnsi="Times New Roman"/>
          <w:sz w:val="32"/>
          <w:szCs w:val="32"/>
        </w:rPr>
      </w:pPr>
      <w:r w:rsidRPr="006C1694">
        <w:rPr>
          <w:rFonts w:ascii="Times New Roman" w:eastAsia="仿宋_GB2312" w:hAnsi="Times New Roman"/>
          <w:b/>
          <w:bCs/>
          <w:sz w:val="32"/>
          <w:szCs w:val="32"/>
        </w:rPr>
        <w:t>研究内容</w:t>
      </w:r>
      <w:r w:rsidRPr="006C1694">
        <w:rPr>
          <w:rFonts w:ascii="Times New Roman" w:eastAsia="仿宋_GB2312" w:hAnsi="Times New Roman"/>
          <w:sz w:val="32"/>
          <w:szCs w:val="32"/>
        </w:rPr>
        <w:t>：以湖北省特色优势中药材为研究对象，探索配方颗粒有效成分质量控制的研究方法，开发标准汤剂指纹图谱分析方法，系统考察标准汤剂指标成分转移率，建立标准汤剂中指标成分峰含量测定方法，构建中药配方颗粒全面质量控制技术及标准汤剂标定体系，搭建配方颗粒标准汤剂研制平台。</w:t>
      </w:r>
    </w:p>
    <w:p w:rsidR="00FF43E4" w:rsidRPr="006C1694" w:rsidRDefault="00FF43E4" w:rsidP="009154C7">
      <w:pPr>
        <w:spacing w:line="600" w:lineRule="exact"/>
        <w:ind w:firstLineChars="200" w:firstLine="643"/>
        <w:rPr>
          <w:rFonts w:ascii="Times New Roman" w:eastAsia="仿宋_GB2312" w:hAnsi="Times New Roman"/>
          <w:b/>
          <w:bCs/>
          <w:color w:val="000000"/>
          <w:sz w:val="32"/>
          <w:szCs w:val="32"/>
        </w:rPr>
      </w:pPr>
      <w:r w:rsidRPr="006C1694">
        <w:rPr>
          <w:rFonts w:ascii="Times New Roman" w:eastAsia="仿宋_GB2312" w:hAnsi="Times New Roman"/>
          <w:b/>
          <w:bCs/>
          <w:sz w:val="32"/>
          <w:szCs w:val="32"/>
        </w:rPr>
        <w:t>考核指标</w:t>
      </w:r>
      <w:r w:rsidRPr="006C1694">
        <w:rPr>
          <w:rFonts w:ascii="Times New Roman" w:eastAsia="仿宋_GB2312" w:hAnsi="Times New Roman"/>
          <w:sz w:val="32"/>
          <w:szCs w:val="32"/>
        </w:rPr>
        <w:t>：完成从出膏率、指纹图谱、指标成分转移率等三个方面系统考察，建立</w:t>
      </w:r>
      <w:bookmarkStart w:id="10" w:name="_Hlk38721625"/>
      <w:r w:rsidRPr="006C1694">
        <w:rPr>
          <w:rFonts w:ascii="Times New Roman" w:eastAsia="仿宋_GB2312" w:hAnsi="Times New Roman"/>
          <w:sz w:val="32"/>
          <w:szCs w:val="32"/>
        </w:rPr>
        <w:t>3-5</w:t>
      </w:r>
      <w:r w:rsidRPr="006C1694">
        <w:rPr>
          <w:rFonts w:ascii="Times New Roman" w:eastAsia="仿宋_GB2312" w:hAnsi="Times New Roman"/>
          <w:sz w:val="32"/>
          <w:szCs w:val="32"/>
        </w:rPr>
        <w:t>味中药标准汤剂</w:t>
      </w:r>
      <w:bookmarkEnd w:id="10"/>
      <w:r w:rsidRPr="006C1694">
        <w:rPr>
          <w:rFonts w:ascii="Times New Roman" w:eastAsia="仿宋_GB2312" w:hAnsi="Times New Roman"/>
          <w:sz w:val="32"/>
          <w:szCs w:val="32"/>
        </w:rPr>
        <w:t>的</w:t>
      </w:r>
      <w:r>
        <w:rPr>
          <w:rFonts w:ascii="Times New Roman" w:eastAsia="仿宋_GB2312" w:hAnsi="Times New Roman" w:hint="eastAsia"/>
          <w:sz w:val="32"/>
          <w:szCs w:val="32"/>
        </w:rPr>
        <w:t>标定</w:t>
      </w:r>
      <w:r w:rsidRPr="006C1694">
        <w:rPr>
          <w:rFonts w:ascii="Times New Roman" w:eastAsia="仿宋_GB2312" w:hAnsi="Times New Roman"/>
          <w:sz w:val="32"/>
          <w:szCs w:val="32"/>
        </w:rPr>
        <w:t>标准；以标准汤剂质量标准为</w:t>
      </w:r>
      <w:r>
        <w:rPr>
          <w:rFonts w:ascii="Times New Roman" w:eastAsia="仿宋_GB2312" w:hAnsi="Times New Roman" w:hint="eastAsia"/>
          <w:sz w:val="32"/>
          <w:szCs w:val="32"/>
        </w:rPr>
        <w:t>依据</w:t>
      </w:r>
      <w:r w:rsidRPr="006C1694">
        <w:rPr>
          <w:rFonts w:ascii="Times New Roman" w:eastAsia="仿宋_GB2312" w:hAnsi="Times New Roman"/>
          <w:sz w:val="32"/>
          <w:szCs w:val="32"/>
        </w:rPr>
        <w:t>，</w:t>
      </w:r>
      <w:r w:rsidRPr="001678AD">
        <w:rPr>
          <w:rFonts w:ascii="Times New Roman" w:eastAsia="仿宋_GB2312" w:hAnsi="Times New Roman"/>
          <w:sz w:val="32"/>
          <w:szCs w:val="32"/>
        </w:rPr>
        <w:t>建立中药配方颗粒标准</w:t>
      </w:r>
      <w:r w:rsidRPr="001678AD">
        <w:rPr>
          <w:rFonts w:ascii="Times New Roman" w:eastAsia="仿宋_GB2312" w:hAnsi="Times New Roman" w:hint="eastAsia"/>
          <w:sz w:val="32"/>
          <w:szCs w:val="32"/>
        </w:rPr>
        <w:t>制订规范</w:t>
      </w:r>
      <w:r w:rsidRPr="001678AD">
        <w:rPr>
          <w:rFonts w:ascii="Times New Roman" w:eastAsia="仿宋_GB2312" w:hAnsi="Times New Roman"/>
          <w:sz w:val="32"/>
          <w:szCs w:val="32"/>
        </w:rPr>
        <w:t>。</w:t>
      </w:r>
    </w:p>
    <w:p w:rsidR="00FF43E4" w:rsidRPr="006C1694" w:rsidRDefault="00FF43E4" w:rsidP="009154C7">
      <w:pPr>
        <w:spacing w:line="600" w:lineRule="exact"/>
        <w:ind w:firstLineChars="200" w:firstLine="643"/>
        <w:rPr>
          <w:rFonts w:ascii="Times New Roman" w:eastAsia="仿宋_GB2312" w:hAnsi="Times New Roman"/>
          <w:sz w:val="32"/>
          <w:szCs w:val="32"/>
        </w:rPr>
      </w:pPr>
      <w:r w:rsidRPr="006C1694">
        <w:rPr>
          <w:rFonts w:ascii="Times New Roman" w:eastAsia="仿宋_GB2312" w:hAnsi="Times New Roman"/>
          <w:b/>
          <w:bCs/>
          <w:sz w:val="32"/>
          <w:szCs w:val="32"/>
        </w:rPr>
        <w:t>资助额度上限</w:t>
      </w:r>
      <w:r w:rsidRPr="006C1694">
        <w:rPr>
          <w:rFonts w:ascii="Times New Roman" w:eastAsia="仿宋_GB2312" w:hAnsi="Times New Roman"/>
          <w:sz w:val="32"/>
          <w:szCs w:val="32"/>
        </w:rPr>
        <w:t>：</w:t>
      </w:r>
      <w:r w:rsidRPr="006C1694">
        <w:rPr>
          <w:rFonts w:ascii="Times New Roman" w:eastAsia="仿宋_GB2312" w:hAnsi="Times New Roman"/>
          <w:sz w:val="32"/>
          <w:szCs w:val="32"/>
        </w:rPr>
        <w:t>200</w:t>
      </w:r>
      <w:r w:rsidRPr="006C1694">
        <w:rPr>
          <w:rFonts w:ascii="Times New Roman" w:eastAsia="仿宋_GB2312" w:hAnsi="Times New Roman"/>
          <w:sz w:val="32"/>
          <w:szCs w:val="32"/>
        </w:rPr>
        <w:t>万</w:t>
      </w:r>
    </w:p>
    <w:p w:rsidR="00FF43E4" w:rsidRPr="006C1694" w:rsidRDefault="0068006F" w:rsidP="009154C7">
      <w:pPr>
        <w:spacing w:line="600" w:lineRule="exact"/>
        <w:ind w:firstLineChars="200" w:firstLine="643"/>
        <w:rPr>
          <w:rFonts w:ascii="Times New Roman" w:eastAsia="仿宋_GB2312" w:hAnsi="Times New Roman"/>
          <w:b/>
          <w:sz w:val="32"/>
          <w:szCs w:val="32"/>
        </w:rPr>
      </w:pPr>
      <w:r>
        <w:rPr>
          <w:rFonts w:ascii="Times New Roman" w:eastAsia="仿宋_GB2312" w:hAnsi="Times New Roman" w:hint="eastAsia"/>
          <w:b/>
          <w:sz w:val="32"/>
          <w:szCs w:val="32"/>
        </w:rPr>
        <w:t>课题</w:t>
      </w:r>
      <w:r w:rsidR="00FF43E4" w:rsidRPr="006C1694">
        <w:rPr>
          <w:rFonts w:ascii="Times New Roman" w:eastAsia="仿宋_GB2312" w:hAnsi="Times New Roman"/>
          <w:b/>
          <w:sz w:val="32"/>
          <w:szCs w:val="32"/>
        </w:rPr>
        <w:t>4.</w:t>
      </w:r>
      <w:bookmarkStart w:id="11" w:name="_Hlk38648447"/>
      <w:bookmarkStart w:id="12" w:name="_Hlk38659900"/>
      <w:bookmarkStart w:id="13" w:name="_Hlk38632066"/>
      <w:r w:rsidR="00FF43E4">
        <w:rPr>
          <w:rFonts w:ascii="Times New Roman" w:eastAsia="仿宋_GB2312" w:hAnsi="Times New Roman"/>
          <w:b/>
          <w:sz w:val="32"/>
          <w:szCs w:val="32"/>
        </w:rPr>
        <w:t xml:space="preserve"> </w:t>
      </w:r>
      <w:r w:rsidR="00FF43E4" w:rsidRPr="006C1694">
        <w:rPr>
          <w:rFonts w:ascii="Times New Roman" w:eastAsia="仿宋_GB2312" w:hAnsi="Times New Roman"/>
          <w:b/>
          <w:sz w:val="32"/>
          <w:szCs w:val="32"/>
        </w:rPr>
        <w:t>湖北省中药材标准和饮片炮制规范</w:t>
      </w:r>
      <w:bookmarkEnd w:id="11"/>
      <w:r w:rsidR="00FF43E4" w:rsidRPr="006C1694">
        <w:rPr>
          <w:rFonts w:ascii="Times New Roman" w:eastAsia="仿宋_GB2312" w:hAnsi="Times New Roman"/>
          <w:b/>
          <w:sz w:val="32"/>
          <w:szCs w:val="32"/>
        </w:rPr>
        <w:t>中</w:t>
      </w:r>
      <w:bookmarkStart w:id="14" w:name="_Hlk38631563"/>
      <w:bookmarkEnd w:id="12"/>
      <w:r w:rsidR="00FF43E4" w:rsidRPr="006C1694">
        <w:rPr>
          <w:rFonts w:ascii="Times New Roman" w:eastAsia="仿宋_GB2312" w:hAnsi="Times New Roman"/>
          <w:b/>
          <w:sz w:val="32"/>
          <w:szCs w:val="32"/>
        </w:rPr>
        <w:t>DNA</w:t>
      </w:r>
      <w:r w:rsidR="00FF43E4" w:rsidRPr="006C1694">
        <w:rPr>
          <w:rFonts w:ascii="Times New Roman" w:eastAsia="仿宋_GB2312" w:hAnsi="Times New Roman"/>
          <w:b/>
          <w:sz w:val="32"/>
          <w:szCs w:val="32"/>
        </w:rPr>
        <w:t>条形码基因片段标准品及数字标本</w:t>
      </w:r>
      <w:bookmarkEnd w:id="14"/>
      <w:r w:rsidR="00FF43E4" w:rsidRPr="006C1694">
        <w:rPr>
          <w:rFonts w:ascii="Times New Roman" w:eastAsia="仿宋_GB2312" w:hAnsi="Times New Roman"/>
          <w:b/>
          <w:sz w:val="32"/>
          <w:szCs w:val="32"/>
        </w:rPr>
        <w:t>的研制</w:t>
      </w:r>
      <w:bookmarkEnd w:id="13"/>
    </w:p>
    <w:p w:rsidR="00FF43E4" w:rsidRPr="006C1694" w:rsidRDefault="00FF43E4" w:rsidP="009154C7">
      <w:pPr>
        <w:spacing w:line="600" w:lineRule="exact"/>
        <w:ind w:firstLineChars="200" w:firstLine="643"/>
        <w:rPr>
          <w:rFonts w:ascii="Times New Roman" w:eastAsia="仿宋_GB2312" w:hAnsi="Times New Roman"/>
          <w:sz w:val="32"/>
          <w:szCs w:val="32"/>
        </w:rPr>
      </w:pPr>
      <w:r w:rsidRPr="006C1694">
        <w:rPr>
          <w:rFonts w:ascii="Times New Roman" w:eastAsia="仿宋_GB2312" w:hAnsi="Times New Roman"/>
          <w:b/>
          <w:bCs/>
          <w:sz w:val="32"/>
          <w:szCs w:val="32"/>
        </w:rPr>
        <w:t>研究内容</w:t>
      </w:r>
      <w:r w:rsidRPr="006C1694">
        <w:rPr>
          <w:rFonts w:ascii="Times New Roman" w:eastAsia="仿宋_GB2312" w:hAnsi="Times New Roman"/>
          <w:sz w:val="32"/>
          <w:szCs w:val="32"/>
        </w:rPr>
        <w:t>：以《湖北省中药材质量标准》及《湖北省中药饮片炮制规范》收载的中药材及中药饮片为研究对象，开展中药材及饮片真伪鉴定新技术和新方法的研究，筛选</w:t>
      </w:r>
      <w:r w:rsidRPr="006C1694">
        <w:rPr>
          <w:rFonts w:ascii="Times New Roman" w:eastAsia="仿宋_GB2312" w:hAnsi="Times New Roman"/>
          <w:sz w:val="32"/>
          <w:szCs w:val="32"/>
        </w:rPr>
        <w:t>DNA</w:t>
      </w:r>
      <w:r w:rsidRPr="006C1694">
        <w:rPr>
          <w:rFonts w:ascii="Times New Roman" w:eastAsia="仿宋_GB2312" w:hAnsi="Times New Roman"/>
          <w:sz w:val="32"/>
          <w:szCs w:val="32"/>
        </w:rPr>
        <w:lastRenderedPageBreak/>
        <w:t>条形码分子身份证，研制品种特异性的</w:t>
      </w:r>
      <w:r w:rsidRPr="006C1694">
        <w:rPr>
          <w:rFonts w:ascii="Times New Roman" w:eastAsia="仿宋_GB2312" w:hAnsi="Times New Roman"/>
          <w:sz w:val="32"/>
          <w:szCs w:val="32"/>
        </w:rPr>
        <w:t>DNA</w:t>
      </w:r>
      <w:r w:rsidRPr="006C1694">
        <w:rPr>
          <w:rFonts w:ascii="Times New Roman" w:eastAsia="仿宋_GB2312" w:hAnsi="Times New Roman"/>
          <w:sz w:val="32"/>
          <w:szCs w:val="32"/>
        </w:rPr>
        <w:t>条形码基因片段标准品，建立快速标定技术体系；深度挖掘湖北省中药材标准和饮片炮制规范收载品种基原植物特征、药材及饮片性状特征、切片及显微特征，多维数字化建立中药鉴定数字标本库。</w:t>
      </w:r>
    </w:p>
    <w:p w:rsidR="00FF43E4" w:rsidRPr="006C1694" w:rsidRDefault="00FF43E4" w:rsidP="009154C7">
      <w:pPr>
        <w:spacing w:line="600" w:lineRule="exact"/>
        <w:ind w:firstLineChars="200" w:firstLine="643"/>
        <w:rPr>
          <w:rFonts w:ascii="Times New Roman" w:eastAsia="仿宋_GB2312" w:hAnsi="Times New Roman"/>
          <w:sz w:val="32"/>
          <w:szCs w:val="32"/>
        </w:rPr>
      </w:pPr>
      <w:r w:rsidRPr="006C1694">
        <w:rPr>
          <w:rFonts w:ascii="Times New Roman" w:eastAsia="仿宋_GB2312" w:hAnsi="Times New Roman"/>
          <w:b/>
          <w:bCs/>
          <w:sz w:val="32"/>
          <w:szCs w:val="32"/>
        </w:rPr>
        <w:t>考核指标</w:t>
      </w:r>
      <w:r w:rsidRPr="006C1694">
        <w:rPr>
          <w:rFonts w:ascii="Times New Roman" w:eastAsia="仿宋_GB2312" w:hAnsi="Times New Roman"/>
          <w:sz w:val="32"/>
          <w:szCs w:val="32"/>
        </w:rPr>
        <w:t>：建立湖北省中药材标准和饮片炮制规范品种的</w:t>
      </w:r>
      <w:bookmarkStart w:id="15" w:name="_Hlk39060079"/>
      <w:r w:rsidRPr="006C1694">
        <w:rPr>
          <w:rFonts w:ascii="Times New Roman" w:eastAsia="仿宋_GB2312" w:hAnsi="Times New Roman"/>
          <w:sz w:val="32"/>
          <w:szCs w:val="32"/>
        </w:rPr>
        <w:t>特异性</w:t>
      </w:r>
      <w:bookmarkStart w:id="16" w:name="_Hlk38721360"/>
      <w:bookmarkStart w:id="17" w:name="_Hlk39060356"/>
      <w:r w:rsidRPr="006C1694">
        <w:rPr>
          <w:rFonts w:ascii="Times New Roman" w:eastAsia="仿宋_GB2312" w:hAnsi="Times New Roman"/>
          <w:sz w:val="32"/>
          <w:szCs w:val="32"/>
        </w:rPr>
        <w:t>DNA</w:t>
      </w:r>
      <w:r w:rsidRPr="006C1694">
        <w:rPr>
          <w:rFonts w:ascii="Times New Roman" w:eastAsia="仿宋_GB2312" w:hAnsi="Times New Roman"/>
          <w:sz w:val="32"/>
          <w:szCs w:val="32"/>
        </w:rPr>
        <w:t>条形码片段标准品</w:t>
      </w:r>
      <w:bookmarkEnd w:id="16"/>
      <w:r w:rsidRPr="006C1694">
        <w:rPr>
          <w:rFonts w:ascii="Times New Roman" w:eastAsia="仿宋_GB2312" w:hAnsi="Times New Roman"/>
          <w:sz w:val="32"/>
          <w:szCs w:val="32"/>
        </w:rPr>
        <w:t>快速标定技术体系及指导原则</w:t>
      </w:r>
      <w:bookmarkEnd w:id="15"/>
      <w:r w:rsidRPr="006C1694">
        <w:rPr>
          <w:rFonts w:ascii="Times New Roman" w:eastAsia="仿宋_GB2312" w:hAnsi="Times New Roman"/>
          <w:sz w:val="32"/>
          <w:szCs w:val="32"/>
        </w:rPr>
        <w:t>；建立中药材品种鉴定特征多维数字化标本库。</w:t>
      </w:r>
      <w:bookmarkEnd w:id="17"/>
    </w:p>
    <w:p w:rsidR="00FF43E4" w:rsidRPr="006C1694" w:rsidRDefault="00FF43E4" w:rsidP="009154C7">
      <w:pPr>
        <w:spacing w:line="600" w:lineRule="exact"/>
        <w:ind w:firstLineChars="200" w:firstLine="643"/>
        <w:rPr>
          <w:rFonts w:ascii="Times New Roman" w:eastAsia="仿宋_GB2312" w:hAnsi="Times New Roman"/>
          <w:sz w:val="32"/>
          <w:szCs w:val="32"/>
        </w:rPr>
      </w:pPr>
      <w:r w:rsidRPr="006C1694">
        <w:rPr>
          <w:rFonts w:ascii="Times New Roman" w:eastAsia="仿宋_GB2312" w:hAnsi="Times New Roman"/>
          <w:b/>
          <w:bCs/>
          <w:sz w:val="32"/>
          <w:szCs w:val="32"/>
        </w:rPr>
        <w:t>资助额度上限</w:t>
      </w:r>
      <w:r w:rsidRPr="006C1694">
        <w:rPr>
          <w:rFonts w:ascii="Times New Roman" w:eastAsia="仿宋_GB2312" w:hAnsi="Times New Roman"/>
          <w:sz w:val="32"/>
          <w:szCs w:val="32"/>
        </w:rPr>
        <w:t>：</w:t>
      </w:r>
      <w:r w:rsidR="00052E43">
        <w:rPr>
          <w:rFonts w:ascii="Times New Roman" w:eastAsia="仿宋_GB2312" w:hAnsi="Times New Roman" w:hint="eastAsia"/>
          <w:sz w:val="32"/>
          <w:szCs w:val="32"/>
        </w:rPr>
        <w:t>2</w:t>
      </w:r>
      <w:r w:rsidRPr="006C1694">
        <w:rPr>
          <w:rFonts w:ascii="Times New Roman" w:eastAsia="仿宋_GB2312" w:hAnsi="Times New Roman"/>
          <w:sz w:val="32"/>
          <w:szCs w:val="32"/>
        </w:rPr>
        <w:t>00</w:t>
      </w:r>
      <w:r w:rsidRPr="006C1694">
        <w:rPr>
          <w:rFonts w:ascii="Times New Roman" w:eastAsia="仿宋_GB2312" w:hAnsi="Times New Roman"/>
          <w:sz w:val="32"/>
          <w:szCs w:val="32"/>
        </w:rPr>
        <w:t>万</w:t>
      </w:r>
    </w:p>
    <w:p w:rsidR="00FF43E4" w:rsidRPr="006C1694" w:rsidRDefault="0068006F" w:rsidP="009154C7">
      <w:pPr>
        <w:spacing w:line="600" w:lineRule="exact"/>
        <w:ind w:firstLineChars="200" w:firstLine="643"/>
        <w:rPr>
          <w:rFonts w:ascii="Times New Roman" w:eastAsia="仿宋_GB2312" w:hAnsi="Times New Roman"/>
          <w:b/>
          <w:sz w:val="32"/>
          <w:szCs w:val="32"/>
        </w:rPr>
      </w:pPr>
      <w:r>
        <w:rPr>
          <w:rFonts w:ascii="Times New Roman" w:eastAsia="仿宋_GB2312" w:hAnsi="Times New Roman" w:hint="eastAsia"/>
          <w:b/>
          <w:sz w:val="32"/>
          <w:szCs w:val="32"/>
        </w:rPr>
        <w:t>课题</w:t>
      </w:r>
      <w:r w:rsidR="00FF43E4" w:rsidRPr="006C1694">
        <w:rPr>
          <w:rFonts w:ascii="Times New Roman" w:eastAsia="仿宋_GB2312" w:hAnsi="Times New Roman"/>
          <w:b/>
          <w:sz w:val="32"/>
          <w:szCs w:val="32"/>
        </w:rPr>
        <w:t xml:space="preserve">5. </w:t>
      </w:r>
      <w:r w:rsidR="00FF43E4" w:rsidRPr="006C1694">
        <w:rPr>
          <w:rFonts w:ascii="Times New Roman" w:eastAsia="仿宋_GB2312" w:hAnsi="Times New Roman"/>
          <w:b/>
          <w:sz w:val="32"/>
          <w:szCs w:val="32"/>
        </w:rPr>
        <w:t>湖北省特色药材</w:t>
      </w:r>
      <w:bookmarkStart w:id="18" w:name="_Hlk38631599"/>
      <w:r w:rsidR="00FF43E4" w:rsidRPr="006C1694">
        <w:rPr>
          <w:rFonts w:ascii="Times New Roman" w:eastAsia="仿宋_GB2312" w:hAnsi="Times New Roman"/>
          <w:b/>
          <w:sz w:val="32"/>
          <w:szCs w:val="32"/>
        </w:rPr>
        <w:t>质量控制追溯体系</w:t>
      </w:r>
      <w:bookmarkEnd w:id="18"/>
      <w:r w:rsidR="00FF43E4" w:rsidRPr="006C1694">
        <w:rPr>
          <w:rFonts w:ascii="Times New Roman" w:eastAsia="仿宋_GB2312" w:hAnsi="Times New Roman"/>
          <w:b/>
          <w:sz w:val="32"/>
          <w:szCs w:val="32"/>
        </w:rPr>
        <w:t>研制</w:t>
      </w:r>
    </w:p>
    <w:p w:rsidR="00FF43E4" w:rsidRPr="006C1694" w:rsidRDefault="00FF43E4" w:rsidP="009154C7">
      <w:pPr>
        <w:spacing w:line="600" w:lineRule="exact"/>
        <w:ind w:firstLineChars="200" w:firstLine="643"/>
        <w:rPr>
          <w:rFonts w:ascii="Times New Roman" w:eastAsia="仿宋_GB2312" w:hAnsi="Times New Roman"/>
          <w:sz w:val="32"/>
          <w:szCs w:val="32"/>
        </w:rPr>
      </w:pPr>
      <w:r w:rsidRPr="006C1694">
        <w:rPr>
          <w:rFonts w:ascii="Times New Roman" w:eastAsia="仿宋_GB2312" w:hAnsi="Times New Roman"/>
          <w:b/>
          <w:bCs/>
          <w:sz w:val="32"/>
          <w:szCs w:val="32"/>
        </w:rPr>
        <w:t>研究内容</w:t>
      </w:r>
      <w:r w:rsidRPr="006C1694">
        <w:rPr>
          <w:rFonts w:ascii="Times New Roman" w:eastAsia="仿宋_GB2312" w:hAnsi="Times New Roman"/>
          <w:sz w:val="32"/>
          <w:szCs w:val="32"/>
        </w:rPr>
        <w:t>：聚焦中药全产业链质量控制薄弱环节，以湖北已具规模的特色中药材为研究对象，以质量标志物为评价指标，</w:t>
      </w:r>
      <w:r w:rsidRPr="009C2D6A">
        <w:rPr>
          <w:rFonts w:ascii="Times New Roman" w:eastAsia="仿宋_GB2312" w:hAnsi="Times New Roman" w:hint="eastAsia"/>
          <w:sz w:val="32"/>
          <w:szCs w:val="32"/>
        </w:rPr>
        <w:t>研究中药材</w:t>
      </w:r>
      <w:r>
        <w:rPr>
          <w:rFonts w:ascii="Times New Roman" w:eastAsia="仿宋_GB2312" w:hAnsi="Times New Roman" w:hint="eastAsia"/>
          <w:sz w:val="32"/>
          <w:szCs w:val="32"/>
        </w:rPr>
        <w:t>生产加工</w:t>
      </w:r>
      <w:r w:rsidRPr="009C2D6A">
        <w:rPr>
          <w:rFonts w:ascii="Times New Roman" w:eastAsia="仿宋_GB2312" w:hAnsi="Times New Roman" w:hint="eastAsia"/>
          <w:sz w:val="32"/>
          <w:szCs w:val="32"/>
        </w:rPr>
        <w:t>全过程特性变化和传递的一般规律，明确全程质量关键控制点及技术参数，建立符合高品质药材的质量评价模式，</w:t>
      </w:r>
      <w:r w:rsidRPr="006C1694">
        <w:rPr>
          <w:rFonts w:ascii="Times New Roman" w:eastAsia="仿宋_GB2312" w:hAnsi="Times New Roman"/>
          <w:sz w:val="32"/>
          <w:szCs w:val="32"/>
        </w:rPr>
        <w:t>整合互联网、移动互联和物联网等技术，研发中药质量全程追溯管理系统，</w:t>
      </w:r>
      <w:r w:rsidRPr="009C2D6A">
        <w:rPr>
          <w:rFonts w:ascii="Times New Roman" w:eastAsia="仿宋_GB2312" w:hAnsi="Times New Roman" w:hint="eastAsia"/>
          <w:sz w:val="32"/>
          <w:szCs w:val="32"/>
        </w:rPr>
        <w:t>建立生产全流程质量控制追溯技术体系</w:t>
      </w:r>
      <w:r>
        <w:rPr>
          <w:rFonts w:ascii="Times New Roman" w:eastAsia="仿宋_GB2312" w:hAnsi="Times New Roman" w:hint="eastAsia"/>
          <w:sz w:val="32"/>
          <w:szCs w:val="32"/>
        </w:rPr>
        <w:t>，</w:t>
      </w:r>
      <w:r w:rsidRPr="006C1694">
        <w:rPr>
          <w:rFonts w:ascii="Times New Roman" w:eastAsia="仿宋_GB2312" w:hAnsi="Times New Roman"/>
          <w:sz w:val="32"/>
          <w:szCs w:val="32"/>
        </w:rPr>
        <w:t>为有效的质量控制和行业监管提供科学依据。</w:t>
      </w:r>
    </w:p>
    <w:p w:rsidR="00FF43E4" w:rsidRPr="006C1694" w:rsidRDefault="00FF43E4" w:rsidP="009154C7">
      <w:pPr>
        <w:spacing w:line="600" w:lineRule="exact"/>
        <w:ind w:firstLineChars="200" w:firstLine="643"/>
        <w:rPr>
          <w:rFonts w:ascii="Times New Roman" w:eastAsia="仿宋_GB2312" w:hAnsi="Times New Roman"/>
          <w:sz w:val="32"/>
          <w:szCs w:val="32"/>
        </w:rPr>
      </w:pPr>
      <w:r w:rsidRPr="006C1694">
        <w:rPr>
          <w:rFonts w:ascii="Times New Roman" w:eastAsia="仿宋_GB2312" w:hAnsi="Times New Roman"/>
          <w:b/>
          <w:bCs/>
          <w:sz w:val="32"/>
          <w:szCs w:val="32"/>
        </w:rPr>
        <w:t>考核指标</w:t>
      </w:r>
      <w:r w:rsidRPr="006C1694">
        <w:rPr>
          <w:rFonts w:ascii="Times New Roman" w:eastAsia="仿宋_GB2312" w:hAnsi="Times New Roman"/>
          <w:sz w:val="32"/>
          <w:szCs w:val="32"/>
        </w:rPr>
        <w:t>：开展</w:t>
      </w:r>
      <w:bookmarkStart w:id="19" w:name="_Hlk38721845"/>
      <w:r w:rsidRPr="006C1694">
        <w:rPr>
          <w:rFonts w:ascii="Times New Roman" w:eastAsia="仿宋_GB2312" w:hAnsi="Times New Roman"/>
          <w:sz w:val="32"/>
          <w:szCs w:val="32"/>
        </w:rPr>
        <w:t>5-10</w:t>
      </w:r>
      <w:r w:rsidRPr="006C1694">
        <w:rPr>
          <w:rFonts w:ascii="Times New Roman" w:eastAsia="仿宋_GB2312" w:hAnsi="Times New Roman"/>
          <w:sz w:val="32"/>
          <w:szCs w:val="32"/>
        </w:rPr>
        <w:t>种药材质量控制关键点研究技术规范、生产技术规范和质量追溯体系规范研究</w:t>
      </w:r>
      <w:bookmarkEnd w:id="19"/>
      <w:r w:rsidRPr="006C1694">
        <w:rPr>
          <w:rFonts w:ascii="Times New Roman" w:eastAsia="仿宋_GB2312" w:hAnsi="Times New Roman"/>
          <w:sz w:val="32"/>
          <w:szCs w:val="32"/>
        </w:rPr>
        <w:t>，确定</w:t>
      </w:r>
      <w:r w:rsidRPr="006C1694">
        <w:rPr>
          <w:rFonts w:ascii="Times New Roman" w:eastAsia="仿宋_GB2312" w:hAnsi="Times New Roman"/>
          <w:sz w:val="32"/>
          <w:szCs w:val="32"/>
        </w:rPr>
        <w:t>5-10</w:t>
      </w:r>
      <w:r w:rsidRPr="006C1694">
        <w:rPr>
          <w:rFonts w:ascii="Times New Roman" w:eastAsia="仿宋_GB2312" w:hAnsi="Times New Roman"/>
          <w:sz w:val="32"/>
          <w:szCs w:val="32"/>
        </w:rPr>
        <w:t>种药材的质量关键控制物质及技术参数；</w:t>
      </w:r>
      <w:bookmarkStart w:id="20" w:name="_Hlk39060467"/>
      <w:r w:rsidRPr="006C1694">
        <w:rPr>
          <w:rFonts w:ascii="Times New Roman" w:eastAsia="仿宋_GB2312" w:hAnsi="Times New Roman"/>
          <w:sz w:val="32"/>
          <w:szCs w:val="32"/>
        </w:rPr>
        <w:t>形成基于质量标志物的湖北特色药材质量控制及其追溯体系研制模式；搭建湖北省</w:t>
      </w:r>
      <w:r w:rsidRPr="006C1694">
        <w:rPr>
          <w:rFonts w:ascii="Times New Roman" w:eastAsia="仿宋_GB2312" w:hAnsi="Times New Roman"/>
          <w:sz w:val="32"/>
          <w:szCs w:val="32"/>
        </w:rPr>
        <w:lastRenderedPageBreak/>
        <w:t>中药材全程质量追溯系统</w:t>
      </w:r>
      <w:bookmarkEnd w:id="20"/>
      <w:r w:rsidRPr="006C1694">
        <w:rPr>
          <w:rFonts w:ascii="Times New Roman" w:eastAsia="仿宋_GB2312" w:hAnsi="Times New Roman"/>
          <w:sz w:val="32"/>
          <w:szCs w:val="32"/>
        </w:rPr>
        <w:t>。</w:t>
      </w:r>
    </w:p>
    <w:p w:rsidR="0098112C" w:rsidRDefault="00FF43E4" w:rsidP="009154C7">
      <w:pPr>
        <w:spacing w:line="600" w:lineRule="exact"/>
        <w:ind w:firstLineChars="200" w:firstLine="643"/>
        <w:rPr>
          <w:rFonts w:ascii="仿宋_GB2312" w:eastAsia="仿宋_GB2312"/>
          <w:b/>
          <w:color w:val="000000"/>
          <w:sz w:val="40"/>
        </w:rPr>
      </w:pPr>
      <w:r w:rsidRPr="006C1694">
        <w:rPr>
          <w:rFonts w:ascii="Times New Roman" w:eastAsia="仿宋_GB2312" w:hAnsi="Times New Roman"/>
          <w:b/>
          <w:bCs/>
          <w:sz w:val="32"/>
          <w:szCs w:val="32"/>
        </w:rPr>
        <w:t>资助额度上限</w:t>
      </w:r>
      <w:r w:rsidRPr="006C1694">
        <w:rPr>
          <w:rFonts w:ascii="Times New Roman" w:eastAsia="仿宋_GB2312" w:hAnsi="Times New Roman"/>
          <w:sz w:val="32"/>
          <w:szCs w:val="32"/>
        </w:rPr>
        <w:t>：</w:t>
      </w:r>
      <w:r w:rsidRPr="006C1694">
        <w:rPr>
          <w:rFonts w:ascii="Times New Roman" w:eastAsia="仿宋_GB2312" w:hAnsi="Times New Roman"/>
          <w:sz w:val="32"/>
          <w:szCs w:val="32"/>
        </w:rPr>
        <w:t>200</w:t>
      </w:r>
      <w:r w:rsidRPr="006C1694">
        <w:rPr>
          <w:rFonts w:ascii="Times New Roman" w:eastAsia="仿宋_GB2312" w:hAnsi="Times New Roman"/>
          <w:sz w:val="32"/>
          <w:szCs w:val="32"/>
        </w:rPr>
        <w:t>万</w:t>
      </w:r>
      <w:r w:rsidR="0098112C">
        <w:rPr>
          <w:rFonts w:ascii="仿宋_GB2312" w:eastAsia="仿宋_GB2312"/>
          <w:b/>
          <w:color w:val="000000"/>
          <w:sz w:val="40"/>
        </w:rPr>
        <w:br w:type="page"/>
      </w:r>
    </w:p>
    <w:p w:rsidR="0098112C" w:rsidRPr="0098112C" w:rsidRDefault="0098112C" w:rsidP="009154C7">
      <w:pPr>
        <w:spacing w:line="600" w:lineRule="exact"/>
        <w:jc w:val="center"/>
        <w:rPr>
          <w:rFonts w:ascii="方正小标宋简体" w:eastAsia="方正小标宋简体"/>
          <w:sz w:val="36"/>
          <w:szCs w:val="36"/>
        </w:rPr>
      </w:pPr>
      <w:r w:rsidRPr="0098112C">
        <w:rPr>
          <w:rFonts w:ascii="方正小标宋简体" w:eastAsia="方正小标宋简体"/>
          <w:sz w:val="36"/>
          <w:szCs w:val="36"/>
        </w:rPr>
        <w:lastRenderedPageBreak/>
        <w:t>新一代人工智能</w:t>
      </w:r>
      <w:r w:rsidR="00761EBF" w:rsidRPr="0098112C">
        <w:rPr>
          <w:rFonts w:ascii="方正小标宋简体" w:eastAsia="方正小标宋简体"/>
          <w:sz w:val="36"/>
          <w:szCs w:val="36"/>
        </w:rPr>
        <w:t>科技</w:t>
      </w:r>
      <w:r w:rsidRPr="0098112C">
        <w:rPr>
          <w:rFonts w:ascii="方正小标宋简体" w:eastAsia="方正小标宋简体"/>
          <w:sz w:val="36"/>
          <w:szCs w:val="36"/>
        </w:rPr>
        <w:t>重大专项申报指南</w:t>
      </w:r>
    </w:p>
    <w:p w:rsidR="0098112C" w:rsidRDefault="0098112C" w:rsidP="009154C7">
      <w:pPr>
        <w:spacing w:line="600" w:lineRule="exact"/>
        <w:jc w:val="center"/>
        <w:rPr>
          <w:rFonts w:ascii="仿宋_GB2312" w:eastAsia="仿宋_GB2312"/>
          <w:b/>
          <w:color w:val="000000"/>
          <w:sz w:val="40"/>
        </w:rPr>
      </w:pPr>
    </w:p>
    <w:p w:rsidR="0098112C" w:rsidRDefault="0098112C" w:rsidP="009154C7">
      <w:pPr>
        <w:spacing w:line="600" w:lineRule="exact"/>
        <w:ind w:firstLineChars="200" w:firstLine="643"/>
        <w:rPr>
          <w:rFonts w:ascii="黑体" w:eastAsia="黑体" w:hAnsi="黑体"/>
          <w:b/>
          <w:color w:val="000000"/>
          <w:sz w:val="32"/>
          <w:szCs w:val="32"/>
        </w:rPr>
      </w:pPr>
      <w:r>
        <w:rPr>
          <w:rFonts w:ascii="黑体" w:eastAsia="黑体" w:hAnsi="黑体" w:hint="eastAsia"/>
          <w:b/>
          <w:color w:val="000000"/>
          <w:sz w:val="32"/>
          <w:szCs w:val="32"/>
        </w:rPr>
        <w:t>一、专项目标</w:t>
      </w:r>
    </w:p>
    <w:p w:rsidR="0098112C" w:rsidRPr="00E10E6C" w:rsidRDefault="0098112C" w:rsidP="009154C7">
      <w:pPr>
        <w:spacing w:line="600" w:lineRule="exact"/>
        <w:ind w:firstLineChars="200" w:firstLine="640"/>
        <w:rPr>
          <w:rFonts w:ascii="仿宋_GB2312" w:eastAsia="仿宋_GB2312" w:hAnsi="仿宋"/>
          <w:color w:val="000000"/>
          <w:sz w:val="32"/>
          <w:szCs w:val="32"/>
        </w:rPr>
      </w:pPr>
      <w:r w:rsidRPr="00E10E6C">
        <w:rPr>
          <w:rFonts w:ascii="仿宋_GB2312" w:eastAsia="仿宋_GB2312" w:hAnsi="仿宋" w:hint="eastAsia"/>
          <w:color w:val="000000"/>
          <w:sz w:val="32"/>
          <w:szCs w:val="32"/>
        </w:rPr>
        <w:t>本专项</w:t>
      </w:r>
      <w:r w:rsidR="00E10E6C" w:rsidRPr="00E10E6C">
        <w:rPr>
          <w:rFonts w:ascii="仿宋_GB2312" w:eastAsia="仿宋_GB2312" w:hAnsi="仿宋" w:hint="eastAsia"/>
          <w:color w:val="000000"/>
          <w:sz w:val="32"/>
          <w:szCs w:val="32"/>
        </w:rPr>
        <w:t>为</w:t>
      </w:r>
      <w:r w:rsidRPr="00E10E6C">
        <w:rPr>
          <w:rFonts w:ascii="仿宋_GB2312" w:eastAsia="仿宋_GB2312" w:hAnsi="仿宋" w:hint="eastAsia"/>
          <w:color w:val="000000"/>
          <w:sz w:val="32"/>
          <w:szCs w:val="32"/>
        </w:rPr>
        <w:t>落实省委、省政府“结合湖北实际，探索我省加快发展新一代人工智能的路径和方法，把发展新一代人工智能作为加快新旧动能转换和产业转型升级、推动经济高质量发展的重要抓手”的部署，立足</w:t>
      </w:r>
      <w:r w:rsidR="00E10E6C" w:rsidRPr="00E10E6C">
        <w:rPr>
          <w:rFonts w:ascii="仿宋_GB2312" w:eastAsia="仿宋_GB2312" w:hAnsi="仿宋" w:hint="eastAsia"/>
          <w:color w:val="000000"/>
          <w:sz w:val="32"/>
          <w:szCs w:val="32"/>
        </w:rPr>
        <w:t>我</w:t>
      </w:r>
      <w:r w:rsidRPr="00E10E6C">
        <w:rPr>
          <w:rFonts w:ascii="仿宋_GB2312" w:eastAsia="仿宋_GB2312" w:hAnsi="仿宋" w:hint="eastAsia"/>
          <w:color w:val="000000"/>
          <w:sz w:val="32"/>
          <w:szCs w:val="32"/>
        </w:rPr>
        <w:t>省重点产业，以推动人工智能技术持续创新和与经济社会深度融合为主线，围绕公共安全、社会治理、智能制造、区块链等领域应用持续攻关，抢占人工智能技术制高点，提升全社会的智能化水平，使人工智能成为湖北省、中部地区和长江经济带发展的强大引擎。</w:t>
      </w:r>
    </w:p>
    <w:p w:rsidR="0098112C" w:rsidRDefault="0098112C" w:rsidP="009154C7">
      <w:pPr>
        <w:spacing w:line="600" w:lineRule="exact"/>
        <w:ind w:firstLineChars="200" w:firstLine="643"/>
        <w:rPr>
          <w:rFonts w:ascii="黑体" w:eastAsia="黑体" w:hAnsi="黑体"/>
          <w:b/>
          <w:color w:val="000000"/>
          <w:sz w:val="32"/>
          <w:szCs w:val="32"/>
        </w:rPr>
      </w:pPr>
      <w:r>
        <w:rPr>
          <w:rFonts w:ascii="黑体" w:eastAsia="黑体" w:hAnsi="黑体" w:hint="eastAsia"/>
          <w:b/>
          <w:color w:val="000000"/>
          <w:sz w:val="32"/>
          <w:szCs w:val="32"/>
        </w:rPr>
        <w:t>二、申报要求</w:t>
      </w:r>
    </w:p>
    <w:p w:rsidR="0098112C" w:rsidRPr="00E10E6C" w:rsidRDefault="00AC63EE" w:rsidP="009154C7">
      <w:pPr>
        <w:spacing w:line="600" w:lineRule="exact"/>
        <w:ind w:firstLineChars="200" w:firstLine="640"/>
        <w:rPr>
          <w:rFonts w:ascii="仿宋_GB2312" w:eastAsia="仿宋_GB2312" w:hAnsi="仿宋"/>
          <w:color w:val="000000"/>
          <w:sz w:val="32"/>
          <w:szCs w:val="32"/>
        </w:rPr>
      </w:pPr>
      <w:r w:rsidRPr="00E10E6C">
        <w:rPr>
          <w:rFonts w:ascii="仿宋_GB2312" w:eastAsia="仿宋_GB2312" w:hAnsi="仿宋" w:hint="eastAsia"/>
          <w:color w:val="000000"/>
          <w:sz w:val="32"/>
          <w:szCs w:val="32"/>
        </w:rPr>
        <w:t>本专项拟在社会治理与安全、智慧医疗、智能制造、区块链等4个</w:t>
      </w:r>
      <w:r w:rsidR="0068006F">
        <w:rPr>
          <w:rFonts w:ascii="仿宋_GB2312" w:eastAsia="仿宋_GB2312" w:hAnsi="仿宋" w:hint="eastAsia"/>
          <w:color w:val="000000"/>
          <w:sz w:val="32"/>
          <w:szCs w:val="32"/>
        </w:rPr>
        <w:t>专题</w:t>
      </w:r>
      <w:r w:rsidRPr="00E10E6C">
        <w:rPr>
          <w:rFonts w:ascii="仿宋_GB2312" w:eastAsia="仿宋_GB2312" w:hAnsi="仿宋" w:hint="eastAsia"/>
          <w:color w:val="000000"/>
          <w:sz w:val="32"/>
          <w:szCs w:val="32"/>
        </w:rPr>
        <w:t>各部署1-2个项目</w:t>
      </w:r>
      <w:r w:rsidR="0068006F">
        <w:rPr>
          <w:rFonts w:ascii="仿宋_GB2312" w:eastAsia="仿宋_GB2312" w:hAnsi="仿宋" w:hint="eastAsia"/>
          <w:color w:val="000000"/>
          <w:sz w:val="32"/>
          <w:szCs w:val="32"/>
        </w:rPr>
        <w:t>，拟支持</w:t>
      </w:r>
      <w:r w:rsidRPr="00E10E6C">
        <w:rPr>
          <w:rFonts w:ascii="仿宋_GB2312" w:eastAsia="仿宋_GB2312" w:hAnsi="仿宋" w:hint="eastAsia"/>
          <w:color w:val="000000"/>
          <w:sz w:val="32"/>
          <w:szCs w:val="32"/>
        </w:rPr>
        <w:t>7个项目，安排</w:t>
      </w:r>
      <w:r>
        <w:rPr>
          <w:rFonts w:ascii="仿宋_GB2312" w:eastAsia="仿宋_GB2312" w:hAnsi="仿宋" w:hint="eastAsia"/>
          <w:color w:val="000000"/>
          <w:sz w:val="32"/>
          <w:szCs w:val="32"/>
        </w:rPr>
        <w:t>专项</w:t>
      </w:r>
      <w:r w:rsidRPr="00E10E6C">
        <w:rPr>
          <w:rFonts w:ascii="仿宋_GB2312" w:eastAsia="仿宋_GB2312" w:hAnsi="仿宋" w:hint="eastAsia"/>
          <w:color w:val="000000"/>
          <w:sz w:val="32"/>
          <w:szCs w:val="32"/>
        </w:rPr>
        <w:t>经费1</w:t>
      </w:r>
      <w:r w:rsidR="00CD75FC">
        <w:rPr>
          <w:rFonts w:ascii="仿宋_GB2312" w:eastAsia="仿宋_GB2312" w:hAnsi="仿宋" w:hint="eastAsia"/>
          <w:color w:val="000000"/>
          <w:sz w:val="32"/>
          <w:szCs w:val="32"/>
        </w:rPr>
        <w:t>0</w:t>
      </w:r>
      <w:r w:rsidRPr="00E10E6C">
        <w:rPr>
          <w:rFonts w:ascii="仿宋_GB2312" w:eastAsia="仿宋_GB2312" w:hAnsi="仿宋" w:hint="eastAsia"/>
          <w:color w:val="000000"/>
          <w:sz w:val="32"/>
          <w:szCs w:val="32"/>
        </w:rPr>
        <w:t>00</w:t>
      </w:r>
      <w:r>
        <w:rPr>
          <w:rFonts w:ascii="仿宋_GB2312" w:eastAsia="仿宋_GB2312" w:hAnsi="仿宋" w:hint="eastAsia"/>
          <w:color w:val="000000"/>
          <w:sz w:val="32"/>
          <w:szCs w:val="32"/>
        </w:rPr>
        <w:t>万</w:t>
      </w:r>
      <w:r w:rsidRPr="00E10E6C">
        <w:rPr>
          <w:rFonts w:ascii="仿宋_GB2312" w:eastAsia="仿宋_GB2312" w:hAnsi="仿宋" w:hint="eastAsia"/>
          <w:color w:val="000000"/>
          <w:sz w:val="32"/>
          <w:szCs w:val="32"/>
        </w:rPr>
        <w:t>。</w:t>
      </w:r>
      <w:r w:rsidR="0098112C" w:rsidRPr="00E10E6C">
        <w:rPr>
          <w:rFonts w:ascii="仿宋_GB2312" w:eastAsia="仿宋_GB2312" w:hAnsi="仿宋" w:hint="eastAsia"/>
          <w:color w:val="000000"/>
          <w:sz w:val="32"/>
          <w:szCs w:val="32"/>
        </w:rPr>
        <w:t>企业牵头申报的，企业配套经费与</w:t>
      </w:r>
      <w:r>
        <w:rPr>
          <w:rFonts w:ascii="仿宋_GB2312" w:eastAsia="仿宋_GB2312" w:hAnsi="仿宋" w:hint="eastAsia"/>
          <w:color w:val="000000"/>
          <w:sz w:val="32"/>
          <w:szCs w:val="32"/>
        </w:rPr>
        <w:t>专项</w:t>
      </w:r>
      <w:r w:rsidR="0098112C" w:rsidRPr="00E10E6C">
        <w:rPr>
          <w:rFonts w:ascii="仿宋_GB2312" w:eastAsia="仿宋_GB2312" w:hAnsi="仿宋" w:hint="eastAsia"/>
          <w:color w:val="000000"/>
          <w:sz w:val="32"/>
          <w:szCs w:val="32"/>
        </w:rPr>
        <w:t>经费比例不低于3:1。申报单位围绕本专项指南所列的项目研究内容和指标，选择有能力组织实施的项目进行申报。</w:t>
      </w:r>
    </w:p>
    <w:p w:rsidR="0098112C" w:rsidRDefault="0098112C" w:rsidP="009154C7">
      <w:pPr>
        <w:spacing w:line="600" w:lineRule="exact"/>
        <w:ind w:firstLineChars="200" w:firstLine="643"/>
        <w:rPr>
          <w:rFonts w:ascii="黑体" w:eastAsia="黑体" w:hAnsi="黑体"/>
          <w:b/>
          <w:color w:val="000000"/>
          <w:sz w:val="32"/>
          <w:szCs w:val="32"/>
        </w:rPr>
      </w:pPr>
      <w:r>
        <w:rPr>
          <w:rFonts w:ascii="黑体" w:eastAsia="黑体" w:hAnsi="黑体" w:hint="eastAsia"/>
          <w:b/>
          <w:color w:val="000000"/>
          <w:sz w:val="32"/>
          <w:szCs w:val="32"/>
        </w:rPr>
        <w:t>三、研究内容与指标</w:t>
      </w:r>
    </w:p>
    <w:p w:rsidR="0098112C" w:rsidRDefault="0098112C" w:rsidP="009154C7">
      <w:pPr>
        <w:spacing w:line="600" w:lineRule="exact"/>
        <w:ind w:firstLineChars="200" w:firstLine="643"/>
        <w:rPr>
          <w:rFonts w:ascii="仿宋" w:eastAsia="仿宋" w:hAnsi="仿宋"/>
          <w:b/>
          <w:color w:val="000000"/>
          <w:sz w:val="32"/>
          <w:szCs w:val="32"/>
        </w:rPr>
      </w:pPr>
      <w:r>
        <w:rPr>
          <w:rFonts w:ascii="仿宋" w:eastAsia="仿宋" w:hAnsi="仿宋" w:hint="eastAsia"/>
          <w:b/>
          <w:color w:val="000000"/>
          <w:sz w:val="32"/>
          <w:szCs w:val="32"/>
        </w:rPr>
        <w:t>专题</w:t>
      </w:r>
      <w:r w:rsidR="00AC63EE">
        <w:rPr>
          <w:rFonts w:ascii="仿宋" w:eastAsia="仿宋" w:hAnsi="仿宋" w:hint="eastAsia"/>
          <w:b/>
          <w:color w:val="000000"/>
          <w:sz w:val="32"/>
          <w:szCs w:val="32"/>
        </w:rPr>
        <w:t>一</w:t>
      </w:r>
      <w:r>
        <w:rPr>
          <w:rFonts w:ascii="仿宋" w:eastAsia="仿宋" w:hAnsi="仿宋" w:hint="eastAsia"/>
          <w:b/>
          <w:color w:val="000000"/>
          <w:sz w:val="32"/>
          <w:szCs w:val="32"/>
        </w:rPr>
        <w:t>：</w:t>
      </w:r>
      <w:r>
        <w:rPr>
          <w:rFonts w:ascii="仿宋" w:hAnsi="仿宋"/>
          <w:b/>
          <w:color w:val="000000"/>
          <w:sz w:val="32"/>
          <w:szCs w:val="32"/>
        </w:rPr>
        <w:t>社会治理与</w:t>
      </w:r>
      <w:r>
        <w:rPr>
          <w:rFonts w:ascii="仿宋" w:eastAsia="仿宋" w:hAnsi="仿宋"/>
          <w:b/>
          <w:color w:val="000000"/>
          <w:sz w:val="32"/>
          <w:szCs w:val="32"/>
        </w:rPr>
        <w:t>安全</w:t>
      </w:r>
    </w:p>
    <w:p w:rsidR="00AC63EE" w:rsidRDefault="0068006F" w:rsidP="009154C7">
      <w:pPr>
        <w:spacing w:line="600" w:lineRule="exact"/>
        <w:ind w:firstLineChars="200" w:firstLine="643"/>
        <w:rPr>
          <w:rFonts w:ascii="仿宋" w:eastAsia="仿宋" w:hAnsi="仿宋"/>
          <w:b/>
          <w:color w:val="000000"/>
          <w:sz w:val="32"/>
          <w:szCs w:val="32"/>
        </w:rPr>
      </w:pPr>
      <w:r>
        <w:rPr>
          <w:rFonts w:ascii="仿宋" w:eastAsia="仿宋" w:hAnsi="仿宋" w:hint="eastAsia"/>
          <w:b/>
          <w:color w:val="000000"/>
          <w:sz w:val="32"/>
          <w:szCs w:val="32"/>
        </w:rPr>
        <w:t>项目</w:t>
      </w:r>
      <w:r w:rsidR="0098112C">
        <w:rPr>
          <w:rFonts w:ascii="仿宋" w:eastAsia="仿宋" w:hAnsi="仿宋"/>
          <w:b/>
          <w:color w:val="000000"/>
          <w:sz w:val="32"/>
          <w:szCs w:val="32"/>
        </w:rPr>
        <w:t>1</w:t>
      </w:r>
      <w:r w:rsidR="0098112C">
        <w:rPr>
          <w:rFonts w:ascii="仿宋" w:eastAsia="仿宋" w:hAnsi="仿宋" w:hint="eastAsia"/>
          <w:b/>
          <w:color w:val="000000"/>
          <w:sz w:val="32"/>
          <w:szCs w:val="32"/>
        </w:rPr>
        <w:t>．</w:t>
      </w:r>
      <w:r w:rsidR="005D1958" w:rsidRPr="005D1958">
        <w:rPr>
          <w:rFonts w:ascii="仿宋" w:eastAsia="仿宋" w:hAnsi="仿宋"/>
          <w:b/>
          <w:color w:val="000000"/>
          <w:sz w:val="32"/>
          <w:szCs w:val="32"/>
        </w:rPr>
        <w:t>面向智能家居的智能化多模态人机交互系统研发和应用示范</w:t>
      </w:r>
      <w:r w:rsidR="005D1958" w:rsidRPr="005D1958">
        <w:rPr>
          <w:rFonts w:ascii="仿宋" w:eastAsia="仿宋" w:hAnsi="仿宋"/>
          <w:b/>
          <w:color w:val="000000"/>
          <w:sz w:val="32"/>
          <w:szCs w:val="32"/>
        </w:rPr>
        <w:br/>
      </w:r>
      <w:r w:rsidR="005D1958">
        <w:rPr>
          <w:rFonts w:ascii="仿宋" w:eastAsia="仿宋" w:hAnsi="仿宋" w:hint="eastAsia"/>
          <w:b/>
          <w:color w:val="000000"/>
          <w:sz w:val="32"/>
          <w:szCs w:val="32"/>
        </w:rPr>
        <w:t xml:space="preserve">    </w:t>
      </w:r>
      <w:r w:rsidR="005D1958" w:rsidRPr="005D1958">
        <w:rPr>
          <w:rFonts w:ascii="仿宋" w:eastAsia="仿宋" w:hAnsi="仿宋"/>
          <w:b/>
          <w:color w:val="000000"/>
          <w:sz w:val="32"/>
          <w:szCs w:val="32"/>
        </w:rPr>
        <w:t>研究内容：</w:t>
      </w:r>
      <w:r w:rsidR="005D1958" w:rsidRPr="005D1958">
        <w:rPr>
          <w:rFonts w:ascii="仿宋" w:eastAsia="仿宋" w:hAnsi="仿宋"/>
          <w:color w:val="000000"/>
          <w:sz w:val="32"/>
          <w:szCs w:val="32"/>
        </w:rPr>
        <w:t>研究面向智能家居的多模态智能人机交互系</w:t>
      </w:r>
      <w:r w:rsidR="005D1958" w:rsidRPr="005D1958">
        <w:rPr>
          <w:rFonts w:ascii="仿宋" w:eastAsia="仿宋" w:hAnsi="仿宋"/>
          <w:color w:val="000000"/>
          <w:sz w:val="32"/>
          <w:szCs w:val="32"/>
        </w:rPr>
        <w:lastRenderedPageBreak/>
        <w:t>统，开展智能视觉信息获取与智能理解，智能语音信息采集、处理、理解、分布式拾音，分布式唤醒，多模态信息融合理解和应用，智能联动，基于语义、视觉、传感器的多模态交互系统，跨媒体协同智能，自主智能等相关问题研究，打造面向智能家居的智能化多模态人机交互系统，并在不少于5000个家庭开展应用示范。</w:t>
      </w:r>
      <w:r w:rsidR="005D1958" w:rsidRPr="005D1958">
        <w:rPr>
          <w:rFonts w:ascii="仿宋" w:eastAsia="仿宋" w:hAnsi="仿宋"/>
          <w:b/>
          <w:color w:val="000000"/>
          <w:sz w:val="32"/>
          <w:szCs w:val="32"/>
        </w:rPr>
        <w:br/>
      </w:r>
      <w:r w:rsidR="005D1958">
        <w:rPr>
          <w:rFonts w:ascii="仿宋" w:eastAsia="仿宋" w:hAnsi="仿宋" w:hint="eastAsia"/>
          <w:b/>
          <w:color w:val="000000"/>
          <w:sz w:val="32"/>
          <w:szCs w:val="32"/>
        </w:rPr>
        <w:t xml:space="preserve">    </w:t>
      </w:r>
      <w:r w:rsidR="005D1958" w:rsidRPr="005D1958">
        <w:rPr>
          <w:rFonts w:ascii="仿宋" w:eastAsia="仿宋" w:hAnsi="仿宋"/>
          <w:b/>
          <w:color w:val="000000"/>
          <w:sz w:val="32"/>
          <w:szCs w:val="32"/>
        </w:rPr>
        <w:t>考核指标：</w:t>
      </w:r>
      <w:r w:rsidR="005D1958" w:rsidRPr="005D1958">
        <w:rPr>
          <w:rFonts w:ascii="仿宋" w:eastAsia="仿宋" w:hAnsi="仿宋"/>
          <w:color w:val="000000"/>
          <w:sz w:val="32"/>
          <w:szCs w:val="32"/>
        </w:rPr>
        <w:t>构建基于语音、视觉、传感器等多模信息的智能交互系统，在多款智能家居设备中应用，为用户提供智能化的交互体验。家庭环境下，分布式拾音多设备就近唤醒准确率95%以上；声学事件检测与场景识别准确率92%以上；语音唤醒成功率&gt;95%；语音识别准确率&gt;99%；声纹识别成功率&gt;95%；基于智慧视觉的人脸检测准确率达到98%；基于智慧视觉的年龄识别准确率达到98%；至于智慧视觉的手势意图识别准确率达到90%以上；多模态交互系统用户交互意图理解准确率大于90%；申请专利5项；软著2项；多模态人机交互系统1套，系统在不少于5000户家庭开展应用示范。</w:t>
      </w:r>
      <w:r w:rsidR="005D1958" w:rsidRPr="005D1958">
        <w:rPr>
          <w:rFonts w:ascii="仿宋" w:eastAsia="仿宋" w:hAnsi="仿宋"/>
          <w:color w:val="000000"/>
          <w:sz w:val="32"/>
          <w:szCs w:val="32"/>
        </w:rPr>
        <w:br/>
      </w:r>
      <w:r w:rsidR="005D1958">
        <w:rPr>
          <w:rFonts w:ascii="Times New Roman" w:eastAsia="仿宋_GB2312" w:hAnsi="Times New Roman" w:hint="eastAsia"/>
          <w:b/>
          <w:bCs/>
          <w:sz w:val="32"/>
          <w:szCs w:val="32"/>
        </w:rPr>
        <w:t xml:space="preserve">    </w:t>
      </w:r>
      <w:r w:rsidR="00AC63EE" w:rsidRPr="006C1694">
        <w:rPr>
          <w:rFonts w:ascii="Times New Roman" w:eastAsia="仿宋_GB2312" w:hAnsi="Times New Roman"/>
          <w:b/>
          <w:bCs/>
          <w:sz w:val="32"/>
          <w:szCs w:val="32"/>
        </w:rPr>
        <w:t>资助额度上限</w:t>
      </w:r>
      <w:r w:rsidR="00AC63EE" w:rsidRPr="006C1694">
        <w:rPr>
          <w:rFonts w:ascii="Times New Roman" w:eastAsia="仿宋_GB2312" w:hAnsi="Times New Roman"/>
          <w:sz w:val="32"/>
          <w:szCs w:val="32"/>
        </w:rPr>
        <w:t>：</w:t>
      </w:r>
      <w:r w:rsidR="00AC63EE" w:rsidRPr="006C1694">
        <w:rPr>
          <w:rFonts w:ascii="Times New Roman" w:eastAsia="仿宋_GB2312" w:hAnsi="Times New Roman"/>
          <w:sz w:val="32"/>
          <w:szCs w:val="32"/>
        </w:rPr>
        <w:t>200</w:t>
      </w:r>
      <w:r w:rsidR="00AC63EE" w:rsidRPr="006C1694">
        <w:rPr>
          <w:rFonts w:ascii="Times New Roman" w:eastAsia="仿宋_GB2312" w:hAnsi="Times New Roman"/>
          <w:sz w:val="32"/>
          <w:szCs w:val="32"/>
        </w:rPr>
        <w:t>万</w:t>
      </w:r>
    </w:p>
    <w:p w:rsidR="0098112C" w:rsidRDefault="0068006F" w:rsidP="009154C7">
      <w:pPr>
        <w:snapToGrid w:val="0"/>
        <w:spacing w:line="600" w:lineRule="exact"/>
        <w:ind w:firstLineChars="200" w:firstLine="643"/>
        <w:rPr>
          <w:rFonts w:ascii="仿宋" w:eastAsia="仿宋" w:hAnsi="仿宋"/>
          <w:b/>
          <w:color w:val="FF0000"/>
          <w:sz w:val="32"/>
          <w:szCs w:val="32"/>
        </w:rPr>
      </w:pPr>
      <w:r>
        <w:rPr>
          <w:rFonts w:ascii="仿宋" w:eastAsia="仿宋" w:hAnsi="仿宋" w:hint="eastAsia"/>
          <w:b/>
          <w:color w:val="000000"/>
          <w:sz w:val="32"/>
          <w:szCs w:val="32"/>
        </w:rPr>
        <w:t>项目</w:t>
      </w:r>
      <w:r w:rsidR="0098112C">
        <w:rPr>
          <w:rFonts w:ascii="仿宋" w:eastAsia="仿宋" w:hAnsi="仿宋"/>
          <w:b/>
          <w:color w:val="000000"/>
          <w:sz w:val="32"/>
          <w:szCs w:val="32"/>
        </w:rPr>
        <w:t>2．城市公共交通司乘人员风险识别与预测系统研发与应用</w:t>
      </w:r>
      <w:r w:rsidR="0098112C">
        <w:rPr>
          <w:rFonts w:ascii="仿宋" w:eastAsia="仿宋" w:hAnsi="仿宋" w:hint="eastAsia"/>
          <w:b/>
          <w:color w:val="000000"/>
          <w:sz w:val="32"/>
          <w:szCs w:val="32"/>
        </w:rPr>
        <w:t>示范</w:t>
      </w:r>
    </w:p>
    <w:p w:rsidR="0098112C" w:rsidRDefault="0098112C" w:rsidP="009154C7">
      <w:pPr>
        <w:snapToGrid w:val="0"/>
        <w:spacing w:line="600" w:lineRule="exact"/>
        <w:ind w:firstLineChars="200" w:firstLine="643"/>
        <w:rPr>
          <w:rFonts w:ascii="仿宋" w:eastAsia="仿宋" w:hAnsi="仿宋"/>
          <w:color w:val="000000"/>
          <w:sz w:val="32"/>
          <w:szCs w:val="32"/>
        </w:rPr>
      </w:pPr>
      <w:r>
        <w:rPr>
          <w:rFonts w:ascii="仿宋" w:eastAsia="仿宋" w:hAnsi="仿宋" w:hint="eastAsia"/>
          <w:b/>
          <w:color w:val="000000"/>
          <w:sz w:val="32"/>
          <w:szCs w:val="32"/>
        </w:rPr>
        <w:t>研究内容：</w:t>
      </w:r>
      <w:r>
        <w:rPr>
          <w:rFonts w:ascii="仿宋" w:eastAsia="仿宋" w:hAnsi="仿宋"/>
          <w:color w:val="000000"/>
          <w:sz w:val="32"/>
          <w:szCs w:val="32"/>
        </w:rPr>
        <w:t>运用人工智能技术赋能城市交通安全管理，采用机器视觉对公共交通车辆在行驶过程中司乘人员的身体姿态、面部微表情、动作行为进行识别；对车辆行驶中因</w:t>
      </w:r>
      <w:r>
        <w:rPr>
          <w:rFonts w:ascii="仿宋" w:eastAsia="仿宋" w:hAnsi="仿宋"/>
          <w:color w:val="000000"/>
          <w:sz w:val="32"/>
          <w:szCs w:val="32"/>
        </w:rPr>
        <w:lastRenderedPageBreak/>
        <w:t>驾驶员身体状况、情绪状态和乘客干扰引起的安全隐患等城市公共交通异常事件进行AI智能分析与预测，围绕基于人工智能的城市公共交通风险识别与状态预测展开研究与应用，为降低重大交通安全事故发生几率，构建平安城市、和谐社会提供共性技术支撑。</w:t>
      </w:r>
    </w:p>
    <w:p w:rsidR="00AC63EE" w:rsidRDefault="0098112C" w:rsidP="009154C7">
      <w:pPr>
        <w:snapToGrid w:val="0"/>
        <w:spacing w:line="600" w:lineRule="exact"/>
        <w:ind w:firstLineChars="200" w:firstLine="643"/>
        <w:rPr>
          <w:rFonts w:ascii="仿宋" w:eastAsia="仿宋" w:hAnsi="仿宋"/>
          <w:color w:val="000000"/>
          <w:sz w:val="32"/>
          <w:szCs w:val="32"/>
        </w:rPr>
      </w:pPr>
      <w:r>
        <w:rPr>
          <w:rFonts w:ascii="仿宋" w:eastAsia="仿宋" w:hAnsi="仿宋" w:hint="eastAsia"/>
          <w:b/>
          <w:color w:val="000000"/>
          <w:sz w:val="32"/>
          <w:szCs w:val="32"/>
        </w:rPr>
        <w:t>考核指标：</w:t>
      </w:r>
      <w:r>
        <w:rPr>
          <w:rFonts w:ascii="仿宋" w:eastAsia="仿宋" w:hAnsi="仿宋"/>
          <w:color w:val="000000"/>
          <w:sz w:val="32"/>
          <w:szCs w:val="32"/>
        </w:rPr>
        <w:t>设计一种快速高效的交通司乘人员姿态、行为、表情识别神经网络，构建交通异常事件感知与预测模型，能够识别至少3种异常事件，风险识别或状态预测综合准确率达到80%以上。申请发明专利2-4项、获批软件著作权3-5项、发表高水平论文4-6篇，研制城市公共交通司乘人员风险识别与预测系统1套并做应用示范。</w:t>
      </w:r>
    </w:p>
    <w:p w:rsidR="00AC63EE" w:rsidRDefault="00AC63EE" w:rsidP="009154C7">
      <w:pPr>
        <w:spacing w:line="600" w:lineRule="exact"/>
        <w:ind w:firstLineChars="200" w:firstLine="643"/>
        <w:rPr>
          <w:rFonts w:ascii="仿宋" w:eastAsia="仿宋" w:hAnsi="仿宋"/>
          <w:b/>
          <w:color w:val="000000"/>
          <w:sz w:val="32"/>
          <w:szCs w:val="32"/>
        </w:rPr>
      </w:pPr>
      <w:r w:rsidRPr="006C1694">
        <w:rPr>
          <w:rFonts w:ascii="Times New Roman" w:eastAsia="仿宋_GB2312" w:hAnsi="Times New Roman"/>
          <w:b/>
          <w:bCs/>
          <w:sz w:val="32"/>
          <w:szCs w:val="32"/>
        </w:rPr>
        <w:t>资助额度上限</w:t>
      </w:r>
      <w:r w:rsidRPr="006C1694">
        <w:rPr>
          <w:rFonts w:ascii="Times New Roman" w:eastAsia="仿宋_GB2312" w:hAnsi="Times New Roman"/>
          <w:sz w:val="32"/>
          <w:szCs w:val="32"/>
        </w:rPr>
        <w:t>：</w:t>
      </w:r>
      <w:r w:rsidRPr="006C1694">
        <w:rPr>
          <w:rFonts w:ascii="Times New Roman" w:eastAsia="仿宋_GB2312" w:hAnsi="Times New Roman"/>
          <w:sz w:val="32"/>
          <w:szCs w:val="32"/>
        </w:rPr>
        <w:t>200</w:t>
      </w:r>
      <w:r w:rsidRPr="006C1694">
        <w:rPr>
          <w:rFonts w:ascii="Times New Roman" w:eastAsia="仿宋_GB2312" w:hAnsi="Times New Roman"/>
          <w:sz w:val="32"/>
          <w:szCs w:val="32"/>
        </w:rPr>
        <w:t>万</w:t>
      </w:r>
    </w:p>
    <w:p w:rsidR="0098112C" w:rsidRDefault="0098112C" w:rsidP="009154C7">
      <w:pPr>
        <w:snapToGrid w:val="0"/>
        <w:spacing w:line="600" w:lineRule="exact"/>
        <w:ind w:firstLineChars="200" w:firstLine="643"/>
        <w:rPr>
          <w:rFonts w:ascii="仿宋" w:eastAsia="仿宋" w:hAnsi="仿宋"/>
          <w:b/>
          <w:color w:val="000000"/>
          <w:sz w:val="32"/>
          <w:szCs w:val="32"/>
        </w:rPr>
      </w:pPr>
      <w:r>
        <w:rPr>
          <w:rFonts w:ascii="仿宋" w:eastAsia="仿宋" w:hAnsi="仿宋" w:hint="eastAsia"/>
          <w:b/>
          <w:color w:val="000000"/>
          <w:sz w:val="32"/>
          <w:szCs w:val="32"/>
        </w:rPr>
        <w:t>专题二：</w:t>
      </w:r>
      <w:r>
        <w:rPr>
          <w:rFonts w:ascii="仿宋" w:hAnsi="仿宋"/>
          <w:b/>
          <w:color w:val="000000"/>
          <w:sz w:val="32"/>
          <w:szCs w:val="32"/>
        </w:rPr>
        <w:t>智慧医疗</w:t>
      </w:r>
    </w:p>
    <w:p w:rsidR="0098112C" w:rsidRDefault="0068006F" w:rsidP="009154C7">
      <w:pPr>
        <w:snapToGrid w:val="0"/>
        <w:spacing w:line="600" w:lineRule="exact"/>
        <w:ind w:firstLineChars="200" w:firstLine="643"/>
      </w:pPr>
      <w:r>
        <w:rPr>
          <w:rFonts w:ascii="仿宋" w:eastAsia="仿宋" w:hAnsi="仿宋" w:hint="eastAsia"/>
          <w:b/>
          <w:color w:val="000000"/>
          <w:sz w:val="32"/>
          <w:szCs w:val="32"/>
        </w:rPr>
        <w:t>项目</w:t>
      </w:r>
      <w:r w:rsidR="0098112C">
        <w:rPr>
          <w:rFonts w:ascii="仿宋" w:eastAsia="仿宋" w:hAnsi="仿宋" w:hint="eastAsia"/>
          <w:b/>
          <w:color w:val="000000"/>
          <w:sz w:val="32"/>
          <w:szCs w:val="32"/>
        </w:rPr>
        <w:t>1</w:t>
      </w:r>
      <w:r w:rsidR="0098112C">
        <w:rPr>
          <w:rFonts w:ascii="仿宋" w:eastAsia="仿宋" w:hAnsi="仿宋"/>
          <w:b/>
          <w:color w:val="000000"/>
          <w:sz w:val="32"/>
          <w:szCs w:val="32"/>
        </w:rPr>
        <w:t>.多模态异构医学大数据构建与智能分析云平台系统及示范应用</w:t>
      </w:r>
    </w:p>
    <w:p w:rsidR="0098112C" w:rsidRDefault="0098112C" w:rsidP="009154C7">
      <w:pPr>
        <w:snapToGrid w:val="0"/>
        <w:spacing w:line="600" w:lineRule="exact"/>
        <w:ind w:firstLineChars="200" w:firstLine="643"/>
      </w:pPr>
      <w:r>
        <w:rPr>
          <w:rFonts w:ascii="仿宋" w:eastAsia="仿宋" w:hAnsi="仿宋"/>
          <w:b/>
          <w:color w:val="000000"/>
          <w:sz w:val="32"/>
          <w:szCs w:val="32"/>
        </w:rPr>
        <w:t>研究内容：</w:t>
      </w:r>
      <w:r>
        <w:rPr>
          <w:rFonts w:ascii="仿宋" w:eastAsia="仿宋" w:hAnsi="仿宋"/>
          <w:color w:val="000000"/>
          <w:sz w:val="32"/>
          <w:szCs w:val="32"/>
        </w:rPr>
        <w:t>助力国家公共安全发展，研究基于多模态异构医学大数据的疾病智能分型辅助诊断分析体系，着力突破多模异构大数据的收集整理与融合、基于疾病大数据的识别分析、经验知识模型化及与数据知识结合下融合时空计算的致病机制分析与结构化诊断建议智能生成等关键技术。构建智能分析与诊断云平台系统，辅助医疗卫生系统快速、高效、精准应对重大公共卫生事件，并在试点区域进行示范应用。</w:t>
      </w:r>
    </w:p>
    <w:p w:rsidR="00AC63EE" w:rsidRDefault="0098112C" w:rsidP="009154C7">
      <w:pPr>
        <w:snapToGrid w:val="0"/>
        <w:spacing w:line="600" w:lineRule="exact"/>
        <w:ind w:firstLineChars="200" w:firstLine="643"/>
        <w:rPr>
          <w:rFonts w:ascii="仿宋" w:eastAsia="仿宋" w:hAnsi="仿宋"/>
          <w:color w:val="000000"/>
          <w:sz w:val="32"/>
          <w:szCs w:val="32"/>
        </w:rPr>
      </w:pPr>
      <w:r>
        <w:rPr>
          <w:rFonts w:ascii="仿宋" w:eastAsia="仿宋" w:hAnsi="仿宋"/>
          <w:b/>
          <w:color w:val="000000"/>
          <w:sz w:val="32"/>
          <w:szCs w:val="32"/>
        </w:rPr>
        <w:lastRenderedPageBreak/>
        <w:t>考核指标：</w:t>
      </w:r>
      <w:r>
        <w:rPr>
          <w:rFonts w:ascii="仿宋" w:eastAsia="仿宋" w:hAnsi="仿宋"/>
          <w:color w:val="000000"/>
          <w:sz w:val="32"/>
          <w:szCs w:val="32"/>
        </w:rPr>
        <w:t>构建由化验检查、X光片、CT、MRI、病理切片图像等不同体制影像构成的多模异构医学大型数据库，医疗数据及其配对标注信息数据量不少于3000份；</w:t>
      </w:r>
      <w:r>
        <w:rPr>
          <w:rFonts w:ascii="仿宋" w:hAnsi="仿宋"/>
          <w:color w:val="000000"/>
          <w:sz w:val="32"/>
          <w:szCs w:val="32"/>
        </w:rPr>
        <w:t>在至少一个专科的</w:t>
      </w:r>
      <w:r>
        <w:rPr>
          <w:rFonts w:ascii="仿宋" w:eastAsia="仿宋" w:hAnsi="仿宋"/>
          <w:color w:val="000000"/>
          <w:sz w:val="32"/>
          <w:szCs w:val="32"/>
        </w:rPr>
        <w:t>实际医疗场景中，智能分型准确率&gt;95%,识别敏感度&gt;85%，特异度&gt;90%；智能生成的影像报告（专家主观）准确率&gt;85%；进行智能识别分析并智能生成影像报告、治疗方案、预后判定，总时间&lt;20秒；发表高水平论文5篇；申请发明专利大于等于5项。研制疾病智能分型与诊断云平台系统，在全国至少一所三甲医疗机构设立示范中心。</w:t>
      </w:r>
    </w:p>
    <w:p w:rsidR="00AC63EE" w:rsidRDefault="00AC63EE" w:rsidP="009154C7">
      <w:pPr>
        <w:spacing w:line="600" w:lineRule="exact"/>
        <w:ind w:firstLineChars="200" w:firstLine="643"/>
        <w:rPr>
          <w:rFonts w:ascii="仿宋" w:eastAsia="仿宋" w:hAnsi="仿宋"/>
          <w:b/>
          <w:color w:val="000000"/>
          <w:sz w:val="32"/>
          <w:szCs w:val="32"/>
        </w:rPr>
      </w:pPr>
      <w:r w:rsidRPr="006C1694">
        <w:rPr>
          <w:rFonts w:ascii="Times New Roman" w:eastAsia="仿宋_GB2312" w:hAnsi="Times New Roman"/>
          <w:b/>
          <w:bCs/>
          <w:sz w:val="32"/>
          <w:szCs w:val="32"/>
        </w:rPr>
        <w:t>资助额度上限</w:t>
      </w:r>
      <w:r w:rsidRPr="006C1694">
        <w:rPr>
          <w:rFonts w:ascii="Times New Roman" w:eastAsia="仿宋_GB2312" w:hAnsi="Times New Roman"/>
          <w:sz w:val="32"/>
          <w:szCs w:val="32"/>
        </w:rPr>
        <w:t>：</w:t>
      </w:r>
      <w:r w:rsidR="00CD75FC">
        <w:rPr>
          <w:rFonts w:ascii="Times New Roman" w:eastAsia="仿宋_GB2312" w:hAnsi="Times New Roman" w:hint="eastAsia"/>
          <w:sz w:val="32"/>
          <w:szCs w:val="32"/>
        </w:rPr>
        <w:t>1</w:t>
      </w:r>
      <w:r w:rsidRPr="006C1694">
        <w:rPr>
          <w:rFonts w:ascii="Times New Roman" w:eastAsia="仿宋_GB2312" w:hAnsi="Times New Roman"/>
          <w:sz w:val="32"/>
          <w:szCs w:val="32"/>
        </w:rPr>
        <w:t>00</w:t>
      </w:r>
      <w:r w:rsidRPr="006C1694">
        <w:rPr>
          <w:rFonts w:ascii="Times New Roman" w:eastAsia="仿宋_GB2312" w:hAnsi="Times New Roman"/>
          <w:sz w:val="32"/>
          <w:szCs w:val="32"/>
        </w:rPr>
        <w:t>万</w:t>
      </w:r>
    </w:p>
    <w:p w:rsidR="0098112C" w:rsidRDefault="0098112C" w:rsidP="009154C7">
      <w:pPr>
        <w:spacing w:line="600" w:lineRule="exact"/>
        <w:ind w:firstLineChars="200" w:firstLine="643"/>
        <w:rPr>
          <w:rFonts w:ascii="仿宋" w:eastAsia="仿宋" w:hAnsi="仿宋"/>
          <w:b/>
          <w:color w:val="000000"/>
          <w:sz w:val="32"/>
          <w:szCs w:val="32"/>
        </w:rPr>
      </w:pPr>
      <w:r>
        <w:rPr>
          <w:rFonts w:ascii="仿宋" w:eastAsia="仿宋" w:hAnsi="仿宋" w:hint="eastAsia"/>
          <w:b/>
          <w:color w:val="000000"/>
          <w:sz w:val="32"/>
          <w:szCs w:val="32"/>
        </w:rPr>
        <w:t>专题三：智能制造</w:t>
      </w:r>
    </w:p>
    <w:p w:rsidR="0098112C" w:rsidRDefault="00752504" w:rsidP="009154C7">
      <w:pPr>
        <w:snapToGrid w:val="0"/>
        <w:spacing w:line="600" w:lineRule="exact"/>
        <w:ind w:firstLineChars="200" w:firstLine="643"/>
        <w:rPr>
          <w:rFonts w:ascii="仿宋" w:eastAsia="仿宋" w:hAnsi="仿宋"/>
          <w:b/>
          <w:color w:val="000000"/>
          <w:sz w:val="32"/>
          <w:szCs w:val="32"/>
        </w:rPr>
      </w:pPr>
      <w:r>
        <w:rPr>
          <w:rFonts w:ascii="仿宋" w:eastAsia="仿宋" w:hAnsi="仿宋" w:hint="eastAsia"/>
          <w:b/>
          <w:color w:val="000000"/>
          <w:sz w:val="32"/>
          <w:szCs w:val="32"/>
        </w:rPr>
        <w:t>项目</w:t>
      </w:r>
      <w:r w:rsidR="00411403">
        <w:rPr>
          <w:rFonts w:ascii="仿宋" w:eastAsia="仿宋" w:hAnsi="仿宋" w:hint="eastAsia"/>
          <w:b/>
          <w:color w:val="000000"/>
          <w:sz w:val="32"/>
          <w:szCs w:val="32"/>
        </w:rPr>
        <w:t>1</w:t>
      </w:r>
      <w:r w:rsidR="0098112C">
        <w:rPr>
          <w:rFonts w:ascii="仿宋" w:eastAsia="仿宋" w:hAnsi="仿宋" w:hint="eastAsia"/>
          <w:b/>
          <w:color w:val="000000"/>
          <w:sz w:val="32"/>
          <w:szCs w:val="32"/>
        </w:rPr>
        <w:t>.</w:t>
      </w:r>
      <w:r w:rsidR="0098112C">
        <w:rPr>
          <w:color w:val="000000"/>
        </w:rPr>
        <w:t xml:space="preserve"> </w:t>
      </w:r>
      <w:r w:rsidR="0098112C">
        <w:rPr>
          <w:rFonts w:ascii="仿宋" w:eastAsia="仿宋" w:hAnsi="仿宋"/>
          <w:b/>
          <w:color w:val="000000"/>
          <w:sz w:val="32"/>
          <w:szCs w:val="32"/>
        </w:rPr>
        <w:t>多装备协同制造过程状态在线监测与智能调控</w:t>
      </w:r>
    </w:p>
    <w:p w:rsidR="0098112C" w:rsidRDefault="0098112C" w:rsidP="009154C7">
      <w:pPr>
        <w:tabs>
          <w:tab w:val="left" w:pos="851"/>
          <w:tab w:val="left" w:pos="993"/>
        </w:tabs>
        <w:snapToGrid w:val="0"/>
        <w:spacing w:line="600" w:lineRule="exact"/>
        <w:ind w:firstLineChars="200" w:firstLine="643"/>
        <w:rPr>
          <w:rFonts w:ascii="仿宋" w:eastAsia="仿宋" w:hAnsi="仿宋"/>
          <w:color w:val="000000"/>
          <w:sz w:val="32"/>
          <w:szCs w:val="32"/>
        </w:rPr>
      </w:pPr>
      <w:r>
        <w:rPr>
          <w:rFonts w:ascii="仿宋" w:eastAsia="仿宋" w:hAnsi="仿宋" w:hint="eastAsia"/>
          <w:b/>
          <w:color w:val="000000"/>
          <w:sz w:val="32"/>
          <w:szCs w:val="32"/>
        </w:rPr>
        <w:t>研究内容：</w:t>
      </w:r>
      <w:r>
        <w:rPr>
          <w:rFonts w:ascii="仿宋" w:eastAsia="仿宋" w:hAnsi="仿宋"/>
          <w:color w:val="000000"/>
          <w:sz w:val="32"/>
          <w:szCs w:val="32"/>
        </w:rPr>
        <w:t>面向智能制造的边缘计算体系构建：研究面向智能制造过程的传感器、装备、哑终端等异构装备联接、数据采集、及时响应处理等关键技术；研究基于数据驱动的软测量关键技术：利用传感器、RFID、条码等物联网技术，研究哑终端与其他装备、边缘计算节点与系统等的互联、互通信、数据采集与信息传输等关键技术；研究数据过滤清洗等实时处理与大数据融合等关键技术：面向多工序机器人装备状态监测与异常管控,构建基于机理建模与数据挖掘的敏感特征表达体系，在此基础上，建立执行器多级磨损及工艺和装备耦合条件下制造质量监测模型，实现复杂服役环境下</w:t>
      </w:r>
      <w:r>
        <w:rPr>
          <w:rFonts w:ascii="仿宋" w:eastAsia="仿宋" w:hAnsi="仿宋"/>
          <w:color w:val="000000"/>
          <w:sz w:val="32"/>
          <w:szCs w:val="32"/>
        </w:rPr>
        <w:lastRenderedPageBreak/>
        <w:t>装备状态监测及异常管控。面向制造过程的溯源诊断分析：基于人工智能的装备质量监测模型研究及工艺过程及装备影响的制造质量综合评估策略，研究多维群决策的综合评价体系及自趋优评估模型修正方法，基于制造数据建立学习、校正对抗联动的质量预测模型，完成加工装备多位姿、多工序复杂工况下的质量溯源和诊断分析。</w:t>
      </w:r>
      <w:r>
        <w:rPr>
          <w:rFonts w:ascii="仿宋" w:eastAsia="仿宋" w:hAnsi="仿宋" w:hint="eastAsia"/>
          <w:color w:val="000000"/>
          <w:sz w:val="32"/>
          <w:szCs w:val="32"/>
        </w:rPr>
        <w:t xml:space="preserve"> </w:t>
      </w:r>
      <w:r>
        <w:rPr>
          <w:rFonts w:ascii="仿宋" w:eastAsia="仿宋" w:hAnsi="仿宋"/>
          <w:color w:val="000000"/>
          <w:sz w:val="32"/>
          <w:szCs w:val="32"/>
        </w:rPr>
        <w:t xml:space="preserve">      </w:t>
      </w:r>
    </w:p>
    <w:p w:rsidR="00AC63EE" w:rsidRDefault="0098112C" w:rsidP="009154C7">
      <w:pPr>
        <w:snapToGrid w:val="0"/>
        <w:spacing w:line="600" w:lineRule="exact"/>
        <w:ind w:firstLineChars="200" w:firstLine="643"/>
        <w:rPr>
          <w:rFonts w:ascii="仿宋" w:eastAsia="仿宋" w:hAnsi="仿宋"/>
          <w:color w:val="000000"/>
          <w:sz w:val="32"/>
          <w:szCs w:val="32"/>
        </w:rPr>
      </w:pPr>
      <w:r>
        <w:rPr>
          <w:rFonts w:ascii="仿宋" w:eastAsia="仿宋" w:hAnsi="仿宋" w:hint="eastAsia"/>
          <w:b/>
          <w:color w:val="000000"/>
          <w:sz w:val="32"/>
          <w:szCs w:val="32"/>
        </w:rPr>
        <w:t>考核指标：</w:t>
      </w:r>
      <w:r>
        <w:rPr>
          <w:rFonts w:ascii="仿宋" w:eastAsia="仿宋" w:hAnsi="仿宋"/>
          <w:color w:val="000000"/>
          <w:sz w:val="32"/>
          <w:szCs w:val="32"/>
        </w:rPr>
        <w:t>研发多装备协同制造过程状态监测在线服务系统1套；研发制造业质量智能物联检测与大数据智能分析平台1个；平台监测能力不低于1000台装备，装备监测数据采集频率大于100次/秒，最终实现ms（毫秒）级采样周期，装备状态数据采集量不低于1G/台/天，数据丢包率低于5%；装备故障智能预警正确率不低于90%；建立基于人工智能的制造质量监测模型、质量溯源和诊断模型3套，质量综合评估模型预测准确率不低于90%。项目研究成果申请核心技术发明专利5件以上，申请软件著作权2件以上，发表具有影响力的高水平论文5篇以上。</w:t>
      </w:r>
    </w:p>
    <w:p w:rsidR="00AC63EE" w:rsidRDefault="00AC63EE" w:rsidP="009154C7">
      <w:pPr>
        <w:spacing w:line="600" w:lineRule="exact"/>
        <w:ind w:firstLineChars="200" w:firstLine="643"/>
        <w:rPr>
          <w:rFonts w:ascii="仿宋" w:eastAsia="仿宋" w:hAnsi="仿宋"/>
          <w:b/>
          <w:color w:val="000000"/>
          <w:sz w:val="32"/>
          <w:szCs w:val="32"/>
        </w:rPr>
      </w:pPr>
      <w:r w:rsidRPr="006C1694">
        <w:rPr>
          <w:rFonts w:ascii="Times New Roman" w:eastAsia="仿宋_GB2312" w:hAnsi="Times New Roman"/>
          <w:b/>
          <w:bCs/>
          <w:sz w:val="32"/>
          <w:szCs w:val="32"/>
        </w:rPr>
        <w:t>资助额度上限</w:t>
      </w:r>
      <w:r w:rsidRPr="006C1694">
        <w:rPr>
          <w:rFonts w:ascii="Times New Roman" w:eastAsia="仿宋_GB2312" w:hAnsi="Times New Roman"/>
          <w:sz w:val="32"/>
          <w:szCs w:val="32"/>
        </w:rPr>
        <w:t>：</w:t>
      </w:r>
      <w:r w:rsidRPr="006C1694">
        <w:rPr>
          <w:rFonts w:ascii="Times New Roman" w:eastAsia="仿宋_GB2312" w:hAnsi="Times New Roman"/>
          <w:sz w:val="32"/>
          <w:szCs w:val="32"/>
        </w:rPr>
        <w:t>200</w:t>
      </w:r>
      <w:r w:rsidRPr="006C1694">
        <w:rPr>
          <w:rFonts w:ascii="Times New Roman" w:eastAsia="仿宋_GB2312" w:hAnsi="Times New Roman"/>
          <w:sz w:val="32"/>
          <w:szCs w:val="32"/>
        </w:rPr>
        <w:t>万</w:t>
      </w:r>
    </w:p>
    <w:p w:rsidR="00411403" w:rsidRDefault="00411403" w:rsidP="00411403">
      <w:pPr>
        <w:snapToGrid w:val="0"/>
        <w:spacing w:line="600" w:lineRule="exact"/>
        <w:ind w:firstLineChars="200" w:firstLine="643"/>
        <w:rPr>
          <w:rFonts w:ascii="仿宋" w:eastAsia="仿宋" w:hAnsi="仿宋"/>
          <w:b/>
          <w:color w:val="000000"/>
          <w:sz w:val="32"/>
          <w:szCs w:val="32"/>
        </w:rPr>
      </w:pPr>
      <w:r>
        <w:rPr>
          <w:rFonts w:ascii="仿宋" w:eastAsia="仿宋" w:hAnsi="仿宋" w:hint="eastAsia"/>
          <w:b/>
          <w:color w:val="000000"/>
          <w:sz w:val="32"/>
          <w:szCs w:val="32"/>
        </w:rPr>
        <w:t>项目2</w:t>
      </w:r>
      <w:r>
        <w:rPr>
          <w:rFonts w:ascii="仿宋" w:eastAsia="仿宋" w:hAnsi="仿宋"/>
          <w:b/>
          <w:color w:val="000000"/>
          <w:sz w:val="32"/>
          <w:szCs w:val="32"/>
        </w:rPr>
        <w:t>.</w:t>
      </w:r>
      <w:r>
        <w:rPr>
          <w:color w:val="000000"/>
        </w:rPr>
        <w:t xml:space="preserve"> </w:t>
      </w:r>
      <w:r>
        <w:rPr>
          <w:rFonts w:ascii="仿宋" w:eastAsia="仿宋" w:hAnsi="仿宋"/>
          <w:b/>
          <w:color w:val="000000"/>
          <w:sz w:val="32"/>
          <w:szCs w:val="32"/>
        </w:rPr>
        <w:t>多源信息融合下的多机器人协同制造技术研究</w:t>
      </w:r>
    </w:p>
    <w:p w:rsidR="00411403" w:rsidRDefault="00411403" w:rsidP="00411403">
      <w:pPr>
        <w:snapToGrid w:val="0"/>
        <w:spacing w:line="600" w:lineRule="exact"/>
        <w:ind w:firstLineChars="200" w:firstLine="643"/>
        <w:rPr>
          <w:rFonts w:ascii="仿宋" w:eastAsia="仿宋" w:hAnsi="仿宋"/>
          <w:color w:val="000000"/>
          <w:sz w:val="32"/>
          <w:szCs w:val="32"/>
        </w:rPr>
      </w:pPr>
      <w:r>
        <w:rPr>
          <w:rFonts w:ascii="仿宋" w:eastAsia="仿宋" w:hAnsi="仿宋" w:hint="eastAsia"/>
          <w:b/>
          <w:color w:val="000000"/>
          <w:sz w:val="32"/>
          <w:szCs w:val="32"/>
        </w:rPr>
        <w:t>研究内容：</w:t>
      </w:r>
      <w:r>
        <w:rPr>
          <w:rFonts w:ascii="仿宋" w:eastAsia="仿宋" w:hAnsi="仿宋"/>
          <w:color w:val="000000"/>
          <w:sz w:val="32"/>
          <w:szCs w:val="32"/>
        </w:rPr>
        <w:t>研究面向复杂零部件高品质制造的机器人感知-操作-制造一体化的核心技术和工业软件，包括：1）基于拼接测量的大型构件多机器人协同测量技术。研究基于点云智能融合拼接的构件数字化三维重构，提出全局多站式海</w:t>
      </w:r>
      <w:r>
        <w:rPr>
          <w:rFonts w:ascii="仿宋" w:eastAsia="仿宋" w:hAnsi="仿宋"/>
          <w:color w:val="000000"/>
          <w:sz w:val="32"/>
          <w:szCs w:val="32"/>
        </w:rPr>
        <w:lastRenderedPageBreak/>
        <w:t>量弱特征点云数据拼接融合与复杂曲面重构方法，实现弱结构特征与弱纹理特征构件三维形貌高精度拼接重构。2）大型构件机器人移动作业平台自主规划技术。研究基于加工工艺和机器人刚度特性双重约束的加工子区域规划算法，探索无碰撞、效率最优、作业刚度最优的移动机器人基座位姿优化方法，实现复杂加工对象的加工区域划分与移动机器人位姿优化。3）机器人移动作业全场景自主寻位技术。研究融合视觉定位与视觉伺服技术的移动机器人高效定位与精确控制方法，实现弱结构特征与弱纹理特征加工对象自主寻位。4)多机器人协同作业自律控制技术。研究基于模型预测控制的移动机械臂协同控制方法，实现机器人移动加工的自律控制；研究机器人移动作业精确力-位控制技术，实现多机器人协同精密制造。 5）集成机器人测量、规划、寻位和控制技术，研发机器人化移动测量-操作-制造一体化工业软件。</w:t>
      </w:r>
    </w:p>
    <w:p w:rsidR="00411403" w:rsidRDefault="00411403" w:rsidP="00411403">
      <w:pPr>
        <w:snapToGrid w:val="0"/>
        <w:spacing w:line="600" w:lineRule="exact"/>
        <w:ind w:firstLineChars="200" w:firstLine="643"/>
        <w:rPr>
          <w:rFonts w:ascii="仿宋" w:eastAsia="仿宋" w:hAnsi="仿宋"/>
          <w:color w:val="000000"/>
          <w:sz w:val="32"/>
          <w:szCs w:val="32"/>
        </w:rPr>
      </w:pPr>
      <w:r>
        <w:rPr>
          <w:rFonts w:ascii="仿宋" w:eastAsia="仿宋" w:hAnsi="仿宋" w:hint="eastAsia"/>
          <w:b/>
          <w:color w:val="000000"/>
          <w:sz w:val="32"/>
          <w:szCs w:val="32"/>
        </w:rPr>
        <w:t>考核指标：</w:t>
      </w:r>
      <w:r>
        <w:rPr>
          <w:rFonts w:ascii="仿宋" w:eastAsia="仿宋" w:hAnsi="仿宋"/>
          <w:color w:val="000000"/>
          <w:sz w:val="32"/>
          <w:szCs w:val="32"/>
        </w:rPr>
        <w:t>攻克机器人移动测量、规划、寻位、协同控制等大型复杂构件机器人化高性能制造的核心技术，其中大型构件机器人移动测量精度优于0.5mm@10m，机器人操作力误差不大于±1N，机械臂末端控制精度不低于±0.5mm；协同作业机器人之间的相对位姿精度不低于±2mm；研发一套机器人化测量-规划-制造一体化工业软件，并结合1-2个典型制造场景进行试验验证。项目研究成果申请国家发明专利5-7件、申请软件著作权2件，在国际重要学术期刊发表高</w:t>
      </w:r>
      <w:r>
        <w:rPr>
          <w:rFonts w:ascii="仿宋" w:eastAsia="仿宋" w:hAnsi="仿宋"/>
          <w:color w:val="000000"/>
          <w:sz w:val="32"/>
          <w:szCs w:val="32"/>
        </w:rPr>
        <w:lastRenderedPageBreak/>
        <w:t>水平论文5篇以上。</w:t>
      </w:r>
    </w:p>
    <w:p w:rsidR="00411403" w:rsidRDefault="00411403" w:rsidP="00411403">
      <w:pPr>
        <w:spacing w:line="600" w:lineRule="exact"/>
        <w:ind w:firstLineChars="200" w:firstLine="643"/>
        <w:rPr>
          <w:rFonts w:ascii="仿宋" w:eastAsia="仿宋" w:hAnsi="仿宋"/>
          <w:b/>
          <w:color w:val="000000"/>
          <w:sz w:val="32"/>
          <w:szCs w:val="32"/>
        </w:rPr>
      </w:pPr>
      <w:r w:rsidRPr="006C1694">
        <w:rPr>
          <w:rFonts w:ascii="Times New Roman" w:eastAsia="仿宋_GB2312" w:hAnsi="Times New Roman"/>
          <w:b/>
          <w:bCs/>
          <w:sz w:val="32"/>
          <w:szCs w:val="32"/>
        </w:rPr>
        <w:t>资助额度上限</w:t>
      </w:r>
      <w:r w:rsidRPr="006C1694">
        <w:rPr>
          <w:rFonts w:ascii="Times New Roman" w:eastAsia="仿宋_GB2312" w:hAnsi="Times New Roman"/>
          <w:sz w:val="32"/>
          <w:szCs w:val="32"/>
        </w:rPr>
        <w:t>：</w:t>
      </w:r>
      <w:r>
        <w:rPr>
          <w:rFonts w:ascii="Times New Roman" w:eastAsia="仿宋_GB2312" w:hAnsi="Times New Roman" w:hint="eastAsia"/>
          <w:sz w:val="32"/>
          <w:szCs w:val="32"/>
        </w:rPr>
        <w:t>1</w:t>
      </w:r>
      <w:r w:rsidRPr="006C1694">
        <w:rPr>
          <w:rFonts w:ascii="Times New Roman" w:eastAsia="仿宋_GB2312" w:hAnsi="Times New Roman"/>
          <w:sz w:val="32"/>
          <w:szCs w:val="32"/>
        </w:rPr>
        <w:t>00</w:t>
      </w:r>
      <w:r w:rsidRPr="006C1694">
        <w:rPr>
          <w:rFonts w:ascii="Times New Roman" w:eastAsia="仿宋_GB2312" w:hAnsi="Times New Roman"/>
          <w:sz w:val="32"/>
          <w:szCs w:val="32"/>
        </w:rPr>
        <w:t>万</w:t>
      </w:r>
    </w:p>
    <w:p w:rsidR="0098112C" w:rsidRDefault="0098112C" w:rsidP="009154C7">
      <w:pPr>
        <w:spacing w:line="600" w:lineRule="exact"/>
        <w:ind w:firstLineChars="200" w:firstLine="643"/>
        <w:rPr>
          <w:rFonts w:ascii="仿宋" w:eastAsia="仿宋" w:hAnsi="仿宋"/>
          <w:b/>
          <w:color w:val="000000"/>
          <w:sz w:val="32"/>
          <w:szCs w:val="32"/>
        </w:rPr>
      </w:pPr>
      <w:r>
        <w:rPr>
          <w:rFonts w:ascii="仿宋" w:eastAsia="仿宋" w:hAnsi="仿宋" w:hint="eastAsia"/>
          <w:b/>
          <w:color w:val="000000"/>
          <w:sz w:val="32"/>
          <w:szCs w:val="32"/>
        </w:rPr>
        <w:t>专题四：区块链</w:t>
      </w:r>
    </w:p>
    <w:p w:rsidR="0098112C" w:rsidRDefault="00752504" w:rsidP="009154C7">
      <w:pPr>
        <w:snapToGrid w:val="0"/>
        <w:spacing w:line="600" w:lineRule="exact"/>
        <w:ind w:firstLineChars="200" w:firstLine="643"/>
        <w:rPr>
          <w:rFonts w:ascii="仿宋" w:eastAsia="仿宋" w:hAnsi="仿宋"/>
          <w:b/>
          <w:color w:val="000000"/>
          <w:sz w:val="32"/>
          <w:szCs w:val="32"/>
        </w:rPr>
      </w:pPr>
      <w:r>
        <w:rPr>
          <w:rFonts w:ascii="仿宋" w:eastAsia="仿宋" w:hAnsi="仿宋" w:hint="eastAsia"/>
          <w:b/>
          <w:color w:val="000000"/>
          <w:sz w:val="32"/>
          <w:szCs w:val="32"/>
        </w:rPr>
        <w:t>项目</w:t>
      </w:r>
      <w:r w:rsidR="0098112C">
        <w:rPr>
          <w:rFonts w:ascii="仿宋" w:eastAsia="仿宋" w:hAnsi="仿宋"/>
          <w:b/>
          <w:color w:val="000000"/>
          <w:sz w:val="32"/>
          <w:szCs w:val="32"/>
        </w:rPr>
        <w:t>1</w:t>
      </w:r>
      <w:r w:rsidR="0098112C">
        <w:rPr>
          <w:rFonts w:ascii="仿宋" w:eastAsia="仿宋" w:hAnsi="仿宋" w:hint="eastAsia"/>
          <w:b/>
          <w:color w:val="000000"/>
          <w:sz w:val="32"/>
          <w:szCs w:val="32"/>
        </w:rPr>
        <w:t>.</w:t>
      </w:r>
      <w:r w:rsidR="0098112C">
        <w:rPr>
          <w:rFonts w:ascii="仿宋" w:eastAsia="仿宋" w:hAnsi="仿宋"/>
          <w:b/>
          <w:color w:val="000000"/>
          <w:sz w:val="32"/>
          <w:szCs w:val="32"/>
        </w:rPr>
        <w:t>面向数字版权保护的</w:t>
      </w:r>
      <w:r w:rsidR="0098112C">
        <w:rPr>
          <w:rFonts w:ascii="仿宋" w:eastAsia="仿宋" w:hAnsi="仿宋" w:hint="eastAsia"/>
          <w:b/>
          <w:color w:val="000000"/>
          <w:sz w:val="32"/>
          <w:szCs w:val="32"/>
        </w:rPr>
        <w:t>智能</w:t>
      </w:r>
      <w:r w:rsidR="0098112C">
        <w:rPr>
          <w:rFonts w:ascii="仿宋" w:eastAsia="仿宋" w:hAnsi="仿宋"/>
          <w:b/>
          <w:color w:val="000000"/>
          <w:sz w:val="32"/>
          <w:szCs w:val="32"/>
        </w:rPr>
        <w:t>区块链技术研究与应用</w:t>
      </w:r>
      <w:r w:rsidR="0098112C">
        <w:rPr>
          <w:rFonts w:ascii="仿宋" w:eastAsia="仿宋" w:hAnsi="仿宋" w:hint="eastAsia"/>
          <w:b/>
          <w:color w:val="000000"/>
          <w:sz w:val="32"/>
          <w:szCs w:val="32"/>
        </w:rPr>
        <w:t>示范</w:t>
      </w:r>
    </w:p>
    <w:p w:rsidR="0098112C" w:rsidRDefault="0098112C" w:rsidP="009154C7">
      <w:pPr>
        <w:tabs>
          <w:tab w:val="left" w:pos="851"/>
          <w:tab w:val="left" w:pos="993"/>
        </w:tabs>
        <w:snapToGrid w:val="0"/>
        <w:spacing w:line="600" w:lineRule="exact"/>
        <w:ind w:firstLineChars="200" w:firstLine="643"/>
        <w:rPr>
          <w:rFonts w:ascii="仿宋" w:eastAsia="仿宋" w:hAnsi="仿宋"/>
          <w:color w:val="000000"/>
          <w:sz w:val="32"/>
          <w:szCs w:val="32"/>
        </w:rPr>
      </w:pPr>
      <w:r>
        <w:rPr>
          <w:rFonts w:ascii="仿宋" w:eastAsia="仿宋" w:hAnsi="仿宋" w:hint="eastAsia"/>
          <w:b/>
          <w:color w:val="000000"/>
          <w:sz w:val="32"/>
          <w:szCs w:val="32"/>
        </w:rPr>
        <w:t>研究内容：</w:t>
      </w:r>
      <w:r>
        <w:rPr>
          <w:rFonts w:ascii="仿宋" w:eastAsia="仿宋" w:hAnsi="仿宋"/>
          <w:color w:val="000000"/>
          <w:sz w:val="32"/>
          <w:szCs w:val="32"/>
        </w:rPr>
        <w:t>研究国产密码体系在区块链系统架构和算法中的应用，研发高性能、便捷化、可扩展的基于国产密码的安全可控联盟链系统；研究数字版权数据在区块链中的存证防伪、确权认证与溯源追责等技术，实现数字版权的全生命周期安全服务体系；研究基于区块链应用平台的安全数据共享与交换机制，实现数字版权保护数据的可信共享；基于前述研发的基于国产密码的安全可控联盟链系统，构建面向数字版权保护的区块链服务平台，并开展示范应用。</w:t>
      </w:r>
    </w:p>
    <w:p w:rsidR="00CD75FC" w:rsidRDefault="0098112C" w:rsidP="00CD75FC">
      <w:pPr>
        <w:spacing w:line="600" w:lineRule="exact"/>
        <w:ind w:firstLineChars="200" w:firstLine="643"/>
        <w:rPr>
          <w:rFonts w:ascii="仿宋" w:eastAsia="仿宋" w:hAnsi="仿宋"/>
          <w:color w:val="000000"/>
          <w:sz w:val="32"/>
          <w:szCs w:val="32"/>
        </w:rPr>
      </w:pPr>
      <w:r>
        <w:rPr>
          <w:rFonts w:ascii="仿宋" w:eastAsia="仿宋" w:hAnsi="仿宋" w:hint="eastAsia"/>
          <w:b/>
          <w:color w:val="000000"/>
          <w:sz w:val="32"/>
          <w:szCs w:val="32"/>
        </w:rPr>
        <w:t>考核指标：</w:t>
      </w:r>
      <w:r>
        <w:rPr>
          <w:rFonts w:ascii="仿宋" w:eastAsia="仿宋" w:hAnsi="仿宋"/>
          <w:color w:val="000000"/>
          <w:sz w:val="32"/>
          <w:szCs w:val="32"/>
        </w:rPr>
        <w:t>项目完成时，须研发一套基于国产密码体系的联盟链系统，在密码模块、数据共享模块、监管溯源模块等关键技术具备自主知识产权，具备多级分层信任域机制；研发基于区块链的数字版权保护服务平台，实现链上链下一体化的区块链数据隐私保护与溯源监管应用，并支持基于该平台的安全数据共享与交换；在至少1个城市开展应用示范；联盟链吞吐量达到3000TPS，支持并行检索的用户数达到2000，平均时延不超过5秒；发表高水平论文4-6篇；申请发明专利3-5项；申请软件著作权2-4项。</w:t>
      </w:r>
    </w:p>
    <w:p w:rsidR="00CD75FC" w:rsidRDefault="00CD75FC" w:rsidP="00CD75FC">
      <w:pPr>
        <w:spacing w:line="600" w:lineRule="exact"/>
        <w:ind w:firstLineChars="200" w:firstLine="643"/>
        <w:rPr>
          <w:rFonts w:ascii="仿宋" w:eastAsia="仿宋" w:hAnsi="仿宋"/>
          <w:b/>
          <w:color w:val="000000"/>
          <w:sz w:val="32"/>
          <w:szCs w:val="32"/>
        </w:rPr>
      </w:pPr>
      <w:r w:rsidRPr="006C1694">
        <w:rPr>
          <w:rFonts w:ascii="Times New Roman" w:eastAsia="仿宋_GB2312" w:hAnsi="Times New Roman"/>
          <w:b/>
          <w:bCs/>
          <w:sz w:val="32"/>
          <w:szCs w:val="32"/>
        </w:rPr>
        <w:lastRenderedPageBreak/>
        <w:t>资助额度上限</w:t>
      </w:r>
      <w:r w:rsidRPr="006C1694">
        <w:rPr>
          <w:rFonts w:ascii="Times New Roman" w:eastAsia="仿宋_GB2312" w:hAnsi="Times New Roman"/>
          <w:sz w:val="32"/>
          <w:szCs w:val="32"/>
        </w:rPr>
        <w:t>：</w:t>
      </w:r>
      <w:r>
        <w:rPr>
          <w:rFonts w:ascii="Times New Roman" w:eastAsia="仿宋_GB2312" w:hAnsi="Times New Roman" w:hint="eastAsia"/>
          <w:sz w:val="32"/>
          <w:szCs w:val="32"/>
        </w:rPr>
        <w:t>1</w:t>
      </w:r>
      <w:r w:rsidRPr="006C1694">
        <w:rPr>
          <w:rFonts w:ascii="Times New Roman" w:eastAsia="仿宋_GB2312" w:hAnsi="Times New Roman"/>
          <w:sz w:val="32"/>
          <w:szCs w:val="32"/>
        </w:rPr>
        <w:t>00</w:t>
      </w:r>
      <w:r w:rsidRPr="006C1694">
        <w:rPr>
          <w:rFonts w:ascii="Times New Roman" w:eastAsia="仿宋_GB2312" w:hAnsi="Times New Roman"/>
          <w:sz w:val="32"/>
          <w:szCs w:val="32"/>
        </w:rPr>
        <w:t>万</w:t>
      </w:r>
    </w:p>
    <w:p w:rsidR="0098112C" w:rsidRDefault="00752504" w:rsidP="009154C7">
      <w:pPr>
        <w:snapToGrid w:val="0"/>
        <w:spacing w:line="600" w:lineRule="exact"/>
        <w:ind w:firstLineChars="200" w:firstLine="643"/>
        <w:rPr>
          <w:rFonts w:ascii="仿宋" w:eastAsia="仿宋" w:hAnsi="仿宋"/>
          <w:b/>
          <w:bCs/>
          <w:color w:val="000000"/>
          <w:sz w:val="32"/>
          <w:szCs w:val="32"/>
        </w:rPr>
      </w:pPr>
      <w:r>
        <w:rPr>
          <w:rFonts w:ascii="仿宋" w:eastAsia="仿宋" w:hAnsi="仿宋" w:hint="eastAsia"/>
          <w:b/>
          <w:bCs/>
          <w:color w:val="000000"/>
          <w:sz w:val="32"/>
          <w:szCs w:val="32"/>
        </w:rPr>
        <w:t>项目</w:t>
      </w:r>
      <w:r w:rsidR="0098112C">
        <w:rPr>
          <w:rFonts w:ascii="仿宋" w:eastAsia="仿宋" w:hAnsi="仿宋" w:hint="eastAsia"/>
          <w:b/>
          <w:bCs/>
          <w:color w:val="000000"/>
          <w:sz w:val="32"/>
          <w:szCs w:val="32"/>
        </w:rPr>
        <w:t>2.</w:t>
      </w:r>
      <w:r w:rsidR="0098112C">
        <w:rPr>
          <w:rFonts w:ascii="仿宋" w:eastAsia="仿宋" w:hAnsi="仿宋"/>
          <w:b/>
          <w:bCs/>
          <w:color w:val="000000"/>
          <w:sz w:val="32"/>
          <w:szCs w:val="32"/>
        </w:rPr>
        <w:t>工业区块链智能合约关键技术研发与应用示范</w:t>
      </w:r>
    </w:p>
    <w:p w:rsidR="0098112C" w:rsidRDefault="00AC63EE" w:rsidP="009154C7">
      <w:pPr>
        <w:snapToGrid w:val="0"/>
        <w:spacing w:line="600" w:lineRule="exact"/>
        <w:ind w:firstLineChars="200" w:firstLine="643"/>
        <w:rPr>
          <w:rFonts w:ascii="仿宋" w:eastAsia="仿宋" w:hAnsi="仿宋"/>
          <w:color w:val="000000"/>
          <w:sz w:val="32"/>
          <w:szCs w:val="32"/>
        </w:rPr>
      </w:pPr>
      <w:r>
        <w:rPr>
          <w:rFonts w:ascii="仿宋" w:eastAsia="仿宋" w:hAnsi="仿宋" w:hint="eastAsia"/>
          <w:b/>
          <w:color w:val="000000"/>
          <w:sz w:val="32"/>
          <w:szCs w:val="32"/>
        </w:rPr>
        <w:t>研究内容：</w:t>
      </w:r>
      <w:r w:rsidR="0098112C">
        <w:rPr>
          <w:rFonts w:ascii="仿宋" w:eastAsia="仿宋" w:hAnsi="仿宋" w:hint="eastAsia"/>
          <w:color w:val="000000"/>
          <w:sz w:val="32"/>
          <w:szCs w:val="32"/>
        </w:rPr>
        <w:t>研究适用于不同工业产业细分特点和价值需求的区块链智能合约模板，构建安全、可扩展的交易机制和结算方法，为各类工业应用提供智能服务。包括：</w:t>
      </w:r>
      <w:r>
        <w:rPr>
          <w:rFonts w:ascii="仿宋" w:eastAsia="仿宋" w:hAnsi="仿宋" w:hint="eastAsia"/>
          <w:color w:val="000000"/>
          <w:sz w:val="32"/>
          <w:szCs w:val="32"/>
        </w:rPr>
        <w:t>（1）</w:t>
      </w:r>
      <w:r w:rsidR="0098112C">
        <w:rPr>
          <w:rFonts w:ascii="仿宋" w:eastAsia="仿宋" w:hAnsi="仿宋"/>
          <w:color w:val="000000"/>
          <w:sz w:val="32"/>
          <w:szCs w:val="32"/>
        </w:rPr>
        <w:t>研究基于智能合约的工业区块链交易机制，分析不同工业产业中原生数据、流转数据和实物资产权益的细分特点和内在通证化机理，设计能够适应不同工业产业的智能合约模板，建立通用性较好的用户交易流程和交易规则。</w:t>
      </w:r>
      <w:r>
        <w:rPr>
          <w:rFonts w:ascii="仿宋" w:eastAsia="仿宋" w:hAnsi="仿宋" w:hint="eastAsia"/>
          <w:color w:val="000000"/>
          <w:sz w:val="32"/>
          <w:szCs w:val="32"/>
        </w:rPr>
        <w:t>（2）</w:t>
      </w:r>
      <w:r w:rsidR="0098112C">
        <w:rPr>
          <w:rFonts w:ascii="仿宋" w:eastAsia="仿宋" w:hAnsi="仿宋"/>
          <w:color w:val="000000"/>
          <w:sz w:val="32"/>
          <w:szCs w:val="32"/>
        </w:rPr>
        <w:t>研究工业区块链智能合约的安全结算方法，分析不同工业产业中超级账本的共识机制和合约访问接口规范，设计安全可靠的合约数字签名标准，建立结算收付方在智能合约全生命周期内的价值</w:t>
      </w:r>
      <w:r w:rsidR="0098112C">
        <w:rPr>
          <w:rFonts w:ascii="仿宋" w:eastAsia="仿宋" w:hAnsi="仿宋" w:hint="eastAsia"/>
          <w:color w:val="000000"/>
          <w:sz w:val="32"/>
          <w:szCs w:val="32"/>
        </w:rPr>
        <w:t>共享机制。</w:t>
      </w:r>
      <w:r>
        <w:rPr>
          <w:rFonts w:ascii="仿宋" w:eastAsia="仿宋" w:hAnsi="仿宋" w:hint="eastAsia"/>
          <w:color w:val="000000"/>
          <w:sz w:val="32"/>
          <w:szCs w:val="32"/>
        </w:rPr>
        <w:t>（3）</w:t>
      </w:r>
      <w:r w:rsidR="0098112C">
        <w:rPr>
          <w:rFonts w:ascii="仿宋" w:eastAsia="仿宋" w:hAnsi="仿宋"/>
          <w:color w:val="000000"/>
          <w:sz w:val="32"/>
          <w:szCs w:val="32"/>
        </w:rPr>
        <w:t>研究工业区块链智能合约的冲突解决机制，分析不同工业产业中各类智能合约执行中的冲突避免规则，优化设计节点的共识协议实现冲突的智能裁决，开展工业区块链智能合约的应用工程示范。</w:t>
      </w:r>
    </w:p>
    <w:p w:rsidR="00AC63EE" w:rsidRDefault="00AC63EE" w:rsidP="009154C7">
      <w:pPr>
        <w:snapToGrid w:val="0"/>
        <w:spacing w:line="600" w:lineRule="exact"/>
        <w:ind w:firstLineChars="200" w:firstLine="643"/>
        <w:rPr>
          <w:rFonts w:ascii="仿宋" w:eastAsia="仿宋" w:hAnsi="仿宋"/>
          <w:color w:val="000000"/>
          <w:sz w:val="32"/>
          <w:szCs w:val="32"/>
        </w:rPr>
      </w:pPr>
      <w:r>
        <w:rPr>
          <w:rFonts w:ascii="仿宋" w:eastAsia="仿宋" w:hAnsi="仿宋" w:hint="eastAsia"/>
          <w:b/>
          <w:color w:val="000000"/>
          <w:sz w:val="32"/>
          <w:szCs w:val="32"/>
        </w:rPr>
        <w:t>考核指标：</w:t>
      </w:r>
      <w:r w:rsidR="0098112C">
        <w:rPr>
          <w:rFonts w:ascii="仿宋" w:eastAsia="仿宋" w:hAnsi="仿宋" w:hint="eastAsia"/>
          <w:color w:val="000000"/>
          <w:sz w:val="32"/>
          <w:szCs w:val="32"/>
        </w:rPr>
        <w:t>构建一套去中心化、智能化、通用化的工业区块链智能合约系统，能够运行一系列不同的智能合约模板，适合不同门类工业子系统的资源通证化和交易结算。样机系统能够提供智能合约模板大于</w:t>
      </w:r>
      <w:r w:rsidR="0098112C">
        <w:rPr>
          <w:rFonts w:ascii="仿宋" w:eastAsia="仿宋" w:hAnsi="仿宋"/>
          <w:color w:val="000000"/>
          <w:sz w:val="32"/>
          <w:szCs w:val="32"/>
        </w:rPr>
        <w:t>10个，适用工业产业门类大于10个。建立一套用户交易规则，超级账本共识机制，和合约数字签名方法，适用区块链节点数大于100，数据通证</w:t>
      </w:r>
      <w:r w:rsidR="0098112C">
        <w:rPr>
          <w:rFonts w:ascii="仿宋" w:eastAsia="仿宋" w:hAnsi="仿宋"/>
          <w:color w:val="000000"/>
          <w:sz w:val="32"/>
          <w:szCs w:val="32"/>
        </w:rPr>
        <w:lastRenderedPageBreak/>
        <w:t>化率大于90%。建立一套合约冲突解决方法，冲突发生率减少10%以上，冲突解决率提升10%以上，在至少1个工业场景开展应用示范。发表论文或著作5篇，申请发明专利5项；申请软件著作权2项。</w:t>
      </w:r>
    </w:p>
    <w:p w:rsidR="00AC63EE" w:rsidRDefault="00AC63EE" w:rsidP="009154C7">
      <w:pPr>
        <w:spacing w:line="600" w:lineRule="exact"/>
        <w:ind w:firstLineChars="200" w:firstLine="643"/>
        <w:rPr>
          <w:rFonts w:ascii="仿宋" w:eastAsia="仿宋" w:hAnsi="仿宋"/>
          <w:b/>
          <w:color w:val="000000"/>
          <w:sz w:val="32"/>
          <w:szCs w:val="32"/>
        </w:rPr>
      </w:pPr>
      <w:r w:rsidRPr="006C1694">
        <w:rPr>
          <w:rFonts w:ascii="Times New Roman" w:eastAsia="仿宋_GB2312" w:hAnsi="Times New Roman"/>
          <w:b/>
          <w:bCs/>
          <w:sz w:val="32"/>
          <w:szCs w:val="32"/>
        </w:rPr>
        <w:t>资助额度上限</w:t>
      </w:r>
      <w:r w:rsidRPr="006C1694">
        <w:rPr>
          <w:rFonts w:ascii="Times New Roman" w:eastAsia="仿宋_GB2312" w:hAnsi="Times New Roman"/>
          <w:sz w:val="32"/>
          <w:szCs w:val="32"/>
        </w:rPr>
        <w:t>：</w:t>
      </w:r>
      <w:r w:rsidR="00CD75FC">
        <w:rPr>
          <w:rFonts w:ascii="Times New Roman" w:eastAsia="仿宋_GB2312" w:hAnsi="Times New Roman" w:hint="eastAsia"/>
          <w:sz w:val="32"/>
          <w:szCs w:val="32"/>
        </w:rPr>
        <w:t>1</w:t>
      </w:r>
      <w:r w:rsidRPr="006C1694">
        <w:rPr>
          <w:rFonts w:ascii="Times New Roman" w:eastAsia="仿宋_GB2312" w:hAnsi="Times New Roman"/>
          <w:sz w:val="32"/>
          <w:szCs w:val="32"/>
        </w:rPr>
        <w:t>00</w:t>
      </w:r>
      <w:r w:rsidRPr="006C1694">
        <w:rPr>
          <w:rFonts w:ascii="Times New Roman" w:eastAsia="仿宋_GB2312" w:hAnsi="Times New Roman"/>
          <w:sz w:val="32"/>
          <w:szCs w:val="32"/>
        </w:rPr>
        <w:t>万</w:t>
      </w:r>
    </w:p>
    <w:p w:rsidR="003965CD" w:rsidRDefault="003965CD" w:rsidP="009154C7">
      <w:pPr>
        <w:spacing w:line="600" w:lineRule="exact"/>
      </w:pPr>
    </w:p>
    <w:sectPr w:rsidR="003965CD" w:rsidSect="003965CD">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4034" w:rsidRDefault="00B04034" w:rsidP="00383143">
      <w:r>
        <w:separator/>
      </w:r>
    </w:p>
  </w:endnote>
  <w:endnote w:type="continuationSeparator" w:id="0">
    <w:p w:rsidR="00B04034" w:rsidRDefault="00B04034" w:rsidP="0038314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variable"/>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华文仿宋">
    <w:altName w:val="hakuyoxingshu7000"/>
    <w:charset w:val="86"/>
    <w:family w:val="auto"/>
    <w:pitch w:val="variable"/>
    <w:sig w:usb0="00000000" w:usb1="080F0000" w:usb2="00000010" w:usb3="00000000" w:csb0="0004009F"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9961060"/>
      <w:docPartObj>
        <w:docPartGallery w:val="Page Numbers (Bottom of Page)"/>
        <w:docPartUnique/>
      </w:docPartObj>
    </w:sdtPr>
    <w:sdtContent>
      <w:p w:rsidR="00383143" w:rsidRDefault="00383143">
        <w:pPr>
          <w:pStyle w:val="a5"/>
          <w:jc w:val="center"/>
        </w:pPr>
      </w:p>
      <w:p w:rsidR="00383143" w:rsidRDefault="00A42ABD">
        <w:pPr>
          <w:pStyle w:val="a5"/>
          <w:jc w:val="center"/>
        </w:pPr>
        <w:fldSimple w:instr=" PAGE   \* MERGEFORMAT ">
          <w:r w:rsidR="00B969DC" w:rsidRPr="00B969DC">
            <w:rPr>
              <w:noProof/>
              <w:lang w:val="zh-CN"/>
            </w:rPr>
            <w:t>39</w:t>
          </w:r>
        </w:fldSimple>
      </w:p>
    </w:sdtContent>
  </w:sdt>
  <w:p w:rsidR="00383143" w:rsidRDefault="00383143">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4034" w:rsidRDefault="00B04034" w:rsidP="00383143">
      <w:r>
        <w:separator/>
      </w:r>
    </w:p>
  </w:footnote>
  <w:footnote w:type="continuationSeparator" w:id="0">
    <w:p w:rsidR="00B04034" w:rsidRDefault="00B04034" w:rsidP="0038314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5A32C8"/>
    <w:multiLevelType w:val="hybridMultilevel"/>
    <w:tmpl w:val="3AD2D31C"/>
    <w:lvl w:ilvl="0" w:tplc="8F320BE8">
      <w:start w:val="2"/>
      <w:numFmt w:val="japaneseCounting"/>
      <w:lvlText w:val="%1、"/>
      <w:lvlJc w:val="left"/>
      <w:pPr>
        <w:ind w:left="1510" w:hanging="720"/>
      </w:pPr>
      <w:rPr>
        <w:rFonts w:hint="default"/>
      </w:rPr>
    </w:lvl>
    <w:lvl w:ilvl="1" w:tplc="04090019" w:tentative="1">
      <w:start w:val="1"/>
      <w:numFmt w:val="lowerLetter"/>
      <w:lvlText w:val="%2)"/>
      <w:lvlJc w:val="left"/>
      <w:pPr>
        <w:ind w:left="1630" w:hanging="420"/>
      </w:pPr>
    </w:lvl>
    <w:lvl w:ilvl="2" w:tplc="0409001B" w:tentative="1">
      <w:start w:val="1"/>
      <w:numFmt w:val="lowerRoman"/>
      <w:lvlText w:val="%3."/>
      <w:lvlJc w:val="right"/>
      <w:pPr>
        <w:ind w:left="2050" w:hanging="420"/>
      </w:pPr>
    </w:lvl>
    <w:lvl w:ilvl="3" w:tplc="0409000F" w:tentative="1">
      <w:start w:val="1"/>
      <w:numFmt w:val="decimal"/>
      <w:lvlText w:val="%4."/>
      <w:lvlJc w:val="left"/>
      <w:pPr>
        <w:ind w:left="2470" w:hanging="420"/>
      </w:pPr>
    </w:lvl>
    <w:lvl w:ilvl="4" w:tplc="04090019" w:tentative="1">
      <w:start w:val="1"/>
      <w:numFmt w:val="lowerLetter"/>
      <w:lvlText w:val="%5)"/>
      <w:lvlJc w:val="left"/>
      <w:pPr>
        <w:ind w:left="2890" w:hanging="420"/>
      </w:pPr>
    </w:lvl>
    <w:lvl w:ilvl="5" w:tplc="0409001B" w:tentative="1">
      <w:start w:val="1"/>
      <w:numFmt w:val="lowerRoman"/>
      <w:lvlText w:val="%6."/>
      <w:lvlJc w:val="right"/>
      <w:pPr>
        <w:ind w:left="3310" w:hanging="420"/>
      </w:pPr>
    </w:lvl>
    <w:lvl w:ilvl="6" w:tplc="0409000F" w:tentative="1">
      <w:start w:val="1"/>
      <w:numFmt w:val="decimal"/>
      <w:lvlText w:val="%7."/>
      <w:lvlJc w:val="left"/>
      <w:pPr>
        <w:ind w:left="3730" w:hanging="420"/>
      </w:pPr>
    </w:lvl>
    <w:lvl w:ilvl="7" w:tplc="04090019" w:tentative="1">
      <w:start w:val="1"/>
      <w:numFmt w:val="lowerLetter"/>
      <w:lvlText w:val="%8)"/>
      <w:lvlJc w:val="left"/>
      <w:pPr>
        <w:ind w:left="4150" w:hanging="420"/>
      </w:pPr>
    </w:lvl>
    <w:lvl w:ilvl="8" w:tplc="0409001B" w:tentative="1">
      <w:start w:val="1"/>
      <w:numFmt w:val="lowerRoman"/>
      <w:lvlText w:val="%9."/>
      <w:lvlJc w:val="right"/>
      <w:pPr>
        <w:ind w:left="4570" w:hanging="420"/>
      </w:pPr>
    </w:lvl>
  </w:abstractNum>
  <w:abstractNum w:abstractNumId="1">
    <w:nsid w:val="3B19760D"/>
    <w:multiLevelType w:val="hybridMultilevel"/>
    <w:tmpl w:val="42123E0E"/>
    <w:lvl w:ilvl="0" w:tplc="455AF54E">
      <w:start w:val="1"/>
      <w:numFmt w:val="japaneseCounting"/>
      <w:lvlText w:val="%1、"/>
      <w:lvlJc w:val="left"/>
      <w:pPr>
        <w:ind w:left="1470" w:hanging="720"/>
      </w:pPr>
      <w:rPr>
        <w:rFonts w:hint="default"/>
      </w:rPr>
    </w:lvl>
    <w:lvl w:ilvl="1" w:tplc="04090019" w:tentative="1">
      <w:start w:val="1"/>
      <w:numFmt w:val="lowerLetter"/>
      <w:lvlText w:val="%2)"/>
      <w:lvlJc w:val="left"/>
      <w:pPr>
        <w:ind w:left="1590" w:hanging="420"/>
      </w:pPr>
    </w:lvl>
    <w:lvl w:ilvl="2" w:tplc="0409001B" w:tentative="1">
      <w:start w:val="1"/>
      <w:numFmt w:val="lowerRoman"/>
      <w:lvlText w:val="%3."/>
      <w:lvlJc w:val="right"/>
      <w:pPr>
        <w:ind w:left="2010" w:hanging="420"/>
      </w:pPr>
    </w:lvl>
    <w:lvl w:ilvl="3" w:tplc="0409000F" w:tentative="1">
      <w:start w:val="1"/>
      <w:numFmt w:val="decimal"/>
      <w:lvlText w:val="%4."/>
      <w:lvlJc w:val="left"/>
      <w:pPr>
        <w:ind w:left="2430" w:hanging="420"/>
      </w:pPr>
    </w:lvl>
    <w:lvl w:ilvl="4" w:tplc="04090019" w:tentative="1">
      <w:start w:val="1"/>
      <w:numFmt w:val="lowerLetter"/>
      <w:lvlText w:val="%5)"/>
      <w:lvlJc w:val="left"/>
      <w:pPr>
        <w:ind w:left="2850" w:hanging="420"/>
      </w:pPr>
    </w:lvl>
    <w:lvl w:ilvl="5" w:tplc="0409001B" w:tentative="1">
      <w:start w:val="1"/>
      <w:numFmt w:val="lowerRoman"/>
      <w:lvlText w:val="%6."/>
      <w:lvlJc w:val="right"/>
      <w:pPr>
        <w:ind w:left="3270" w:hanging="420"/>
      </w:pPr>
    </w:lvl>
    <w:lvl w:ilvl="6" w:tplc="0409000F" w:tentative="1">
      <w:start w:val="1"/>
      <w:numFmt w:val="decimal"/>
      <w:lvlText w:val="%7."/>
      <w:lvlJc w:val="left"/>
      <w:pPr>
        <w:ind w:left="3690" w:hanging="420"/>
      </w:pPr>
    </w:lvl>
    <w:lvl w:ilvl="7" w:tplc="04090019" w:tentative="1">
      <w:start w:val="1"/>
      <w:numFmt w:val="lowerLetter"/>
      <w:lvlText w:val="%8)"/>
      <w:lvlJc w:val="left"/>
      <w:pPr>
        <w:ind w:left="4110" w:hanging="420"/>
      </w:pPr>
    </w:lvl>
    <w:lvl w:ilvl="8" w:tplc="0409001B" w:tentative="1">
      <w:start w:val="1"/>
      <w:numFmt w:val="lowerRoman"/>
      <w:lvlText w:val="%9."/>
      <w:lvlJc w:val="right"/>
      <w:pPr>
        <w:ind w:left="453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331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D6C02"/>
    <w:rsid w:val="00052E43"/>
    <w:rsid w:val="001E0072"/>
    <w:rsid w:val="0022436A"/>
    <w:rsid w:val="002D6C02"/>
    <w:rsid w:val="00383143"/>
    <w:rsid w:val="003965CD"/>
    <w:rsid w:val="003E1D8F"/>
    <w:rsid w:val="00411403"/>
    <w:rsid w:val="004C5698"/>
    <w:rsid w:val="005D1958"/>
    <w:rsid w:val="00656F16"/>
    <w:rsid w:val="0068006F"/>
    <w:rsid w:val="00752504"/>
    <w:rsid w:val="00761EBF"/>
    <w:rsid w:val="00774027"/>
    <w:rsid w:val="007B70D7"/>
    <w:rsid w:val="0085046A"/>
    <w:rsid w:val="00875252"/>
    <w:rsid w:val="009154C7"/>
    <w:rsid w:val="00920D08"/>
    <w:rsid w:val="0098112C"/>
    <w:rsid w:val="00A318F6"/>
    <w:rsid w:val="00A42ABD"/>
    <w:rsid w:val="00AA593D"/>
    <w:rsid w:val="00AC63EE"/>
    <w:rsid w:val="00AC7B12"/>
    <w:rsid w:val="00AE29E7"/>
    <w:rsid w:val="00B04034"/>
    <w:rsid w:val="00B2750A"/>
    <w:rsid w:val="00B47380"/>
    <w:rsid w:val="00B969DC"/>
    <w:rsid w:val="00B96B71"/>
    <w:rsid w:val="00BA0937"/>
    <w:rsid w:val="00C70B8F"/>
    <w:rsid w:val="00CD75FC"/>
    <w:rsid w:val="00E10E6C"/>
    <w:rsid w:val="00E26858"/>
    <w:rsid w:val="00EF7A03"/>
    <w:rsid w:val="00F62589"/>
    <w:rsid w:val="00FF43E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6C02"/>
    <w:pPr>
      <w:widowControl w:val="0"/>
      <w:jc w:val="both"/>
    </w:pPr>
    <w:rPr>
      <w:rFonts w:ascii="Calibri" w:eastAsia="宋体" w:hAnsi="Calibri" w:cs="Times New Roman"/>
    </w:rPr>
  </w:style>
  <w:style w:type="paragraph" w:styleId="1">
    <w:name w:val="heading 1"/>
    <w:basedOn w:val="a"/>
    <w:next w:val="a"/>
    <w:link w:val="1Char"/>
    <w:uiPriority w:val="9"/>
    <w:qFormat/>
    <w:rsid w:val="002D6C02"/>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qFormat/>
    <w:rsid w:val="002D6C02"/>
    <w:rPr>
      <w:rFonts w:ascii="Calibri" w:eastAsia="宋体" w:hAnsi="Calibri" w:cs="Times New Roman"/>
      <w:b/>
      <w:bCs/>
      <w:kern w:val="44"/>
      <w:sz w:val="44"/>
      <w:szCs w:val="44"/>
    </w:rPr>
  </w:style>
  <w:style w:type="paragraph" w:styleId="a3">
    <w:name w:val="List Paragraph"/>
    <w:basedOn w:val="a"/>
    <w:uiPriority w:val="34"/>
    <w:unhideWhenUsed/>
    <w:qFormat/>
    <w:rsid w:val="002D6C02"/>
    <w:pPr>
      <w:ind w:firstLineChars="200" w:firstLine="420"/>
    </w:pPr>
  </w:style>
  <w:style w:type="paragraph" w:styleId="a4">
    <w:name w:val="header"/>
    <w:basedOn w:val="a"/>
    <w:link w:val="Char"/>
    <w:uiPriority w:val="99"/>
    <w:semiHidden/>
    <w:unhideWhenUsed/>
    <w:rsid w:val="0038314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383143"/>
    <w:rPr>
      <w:rFonts w:ascii="Calibri" w:eastAsia="宋体" w:hAnsi="Calibri" w:cs="Times New Roman"/>
      <w:sz w:val="18"/>
      <w:szCs w:val="18"/>
    </w:rPr>
  </w:style>
  <w:style w:type="paragraph" w:styleId="a5">
    <w:name w:val="footer"/>
    <w:basedOn w:val="a"/>
    <w:link w:val="Char0"/>
    <w:uiPriority w:val="99"/>
    <w:unhideWhenUsed/>
    <w:rsid w:val="00383143"/>
    <w:pPr>
      <w:tabs>
        <w:tab w:val="center" w:pos="4153"/>
        <w:tab w:val="right" w:pos="8306"/>
      </w:tabs>
      <w:snapToGrid w:val="0"/>
      <w:jc w:val="left"/>
    </w:pPr>
    <w:rPr>
      <w:sz w:val="18"/>
      <w:szCs w:val="18"/>
    </w:rPr>
  </w:style>
  <w:style w:type="character" w:customStyle="1" w:styleId="Char0">
    <w:name w:val="页脚 Char"/>
    <w:basedOn w:val="a0"/>
    <w:link w:val="a5"/>
    <w:uiPriority w:val="99"/>
    <w:rsid w:val="00383143"/>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39</Pages>
  <Words>2552</Words>
  <Characters>14547</Characters>
  <Application>Microsoft Office Word</Application>
  <DocSecurity>0</DocSecurity>
  <Lines>121</Lines>
  <Paragraphs>34</Paragraphs>
  <ScaleCrop>false</ScaleCrop>
  <Company/>
  <LinksUpToDate>false</LinksUpToDate>
  <CharactersWithSpaces>17065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jinj</dc:creator>
  <cp:lastModifiedBy>Administrator</cp:lastModifiedBy>
  <cp:revision>2</cp:revision>
  <cp:lastPrinted>2020-06-22T00:48:00Z</cp:lastPrinted>
  <dcterms:created xsi:type="dcterms:W3CDTF">2020-06-22T09:49:00Z</dcterms:created>
  <dcterms:modified xsi:type="dcterms:W3CDTF">2020-06-22T09:49:00Z</dcterms:modified>
</cp:coreProperties>
</file>