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0"/>
          <w:szCs w:val="30"/>
        </w:rPr>
      </w:pPr>
      <w:r>
        <w:rPr>
          <w:rFonts w:hint="eastAsia" w:ascii="黑体" w:hAnsi="黑体" w:eastAsia="黑体"/>
          <w:sz w:val="30"/>
          <w:szCs w:val="30"/>
        </w:rPr>
        <w:t>中南民族大学202</w:t>
      </w:r>
      <w:r>
        <w:rPr>
          <w:rFonts w:hint="eastAsia" w:ascii="黑体" w:hAnsi="黑体" w:eastAsia="黑体"/>
          <w:sz w:val="30"/>
          <w:szCs w:val="30"/>
          <w:lang w:val="en-US" w:eastAsia="zh-CN"/>
        </w:rPr>
        <w:t>1</w:t>
      </w:r>
      <w:bookmarkStart w:id="1" w:name="_GoBack"/>
      <w:bookmarkEnd w:id="1"/>
      <w:r>
        <w:rPr>
          <w:rFonts w:hint="eastAsia" w:ascii="黑体" w:hAnsi="黑体" w:eastAsia="黑体"/>
          <w:sz w:val="30"/>
          <w:szCs w:val="30"/>
        </w:rPr>
        <w:t>年硕士研究生入学考试自命题科目考试大纲</w:t>
      </w:r>
    </w:p>
    <w:p>
      <w:pPr>
        <w:ind w:firstLine="482" w:firstLineChars="200"/>
        <w:rPr>
          <w:rFonts w:asciiTheme="minorEastAsia" w:hAnsiTheme="minorEastAsia"/>
          <w:b/>
          <w:sz w:val="24"/>
          <w:szCs w:val="24"/>
        </w:rPr>
      </w:pPr>
    </w:p>
    <w:p>
      <w:pPr>
        <w:ind w:firstLine="482" w:firstLineChars="200"/>
        <w:rPr>
          <w:rFonts w:asciiTheme="minorEastAsia" w:hAnsiTheme="minorEastAsia"/>
          <w:b/>
          <w:sz w:val="24"/>
          <w:szCs w:val="24"/>
        </w:rPr>
      </w:pPr>
      <w:r>
        <w:rPr>
          <w:rFonts w:hint="eastAsia" w:asciiTheme="minorEastAsia" w:hAnsiTheme="minorEastAsia"/>
          <w:b/>
          <w:sz w:val="24"/>
          <w:szCs w:val="24"/>
        </w:rPr>
        <w:t>科目名称：写作与翻译</w:t>
      </w:r>
    </w:p>
    <w:p>
      <w:pPr>
        <w:ind w:firstLine="482" w:firstLineChars="200"/>
        <w:rPr>
          <w:rFonts w:asciiTheme="minorEastAsia" w:hAnsiTheme="minorEastAsia"/>
          <w:b/>
          <w:sz w:val="24"/>
          <w:szCs w:val="24"/>
        </w:rPr>
      </w:pPr>
      <w:r>
        <w:rPr>
          <w:rFonts w:hint="eastAsia" w:asciiTheme="minorEastAsia" w:hAnsiTheme="minorEastAsia"/>
          <w:b/>
          <w:sz w:val="24"/>
          <w:szCs w:val="24"/>
        </w:rPr>
        <w:t>科目代码：</w:t>
      </w:r>
      <w:r>
        <w:rPr>
          <w:rFonts w:asciiTheme="minorEastAsia" w:hAnsiTheme="minorEastAsia"/>
          <w:b/>
          <w:sz w:val="24"/>
          <w:szCs w:val="24"/>
        </w:rPr>
        <w:t>848</w:t>
      </w:r>
    </w:p>
    <w:p>
      <w:pPr>
        <w:pStyle w:val="4"/>
        <w:pBdr>
          <w:bottom w:val="none" w:color="auto" w:sz="0" w:space="0"/>
        </w:pBdr>
        <w:adjustRightInd w:val="0"/>
        <w:spacing w:line="360" w:lineRule="auto"/>
        <w:ind w:left="-141" w:leftChars="-67" w:right="-57" w:rightChars="-27" w:firstLine="605" w:firstLineChars="251"/>
        <w:jc w:val="both"/>
        <w:rPr>
          <w:rFonts w:asciiTheme="minorEastAsia" w:hAnsiTheme="minorEastAsia"/>
          <w:color w:val="FF0000"/>
          <w:sz w:val="24"/>
          <w:szCs w:val="24"/>
        </w:rPr>
      </w:pPr>
      <w:r>
        <w:rPr>
          <w:rFonts w:hint="eastAsia" w:asciiTheme="minorEastAsia" w:hAnsiTheme="minorEastAsia"/>
          <w:b/>
          <w:sz w:val="24"/>
          <w:szCs w:val="24"/>
        </w:rPr>
        <w:t>使用学科专业：</w:t>
      </w:r>
      <w:bookmarkStart w:id="0" w:name="_Hlk517806491"/>
      <w:r>
        <w:rPr>
          <w:rFonts w:hint="eastAsia" w:asciiTheme="minorEastAsia" w:hAnsiTheme="minorEastAsia"/>
          <w:sz w:val="24"/>
          <w:szCs w:val="24"/>
        </w:rPr>
        <w:t>外国语言学及应用语言学、英语语言文学</w:t>
      </w:r>
      <w:bookmarkEnd w:id="0"/>
    </w:p>
    <w:p>
      <w:pPr>
        <w:adjustRightInd w:val="0"/>
        <w:snapToGrid w:val="0"/>
        <w:spacing w:line="360" w:lineRule="auto"/>
        <w:ind w:left="-141" w:leftChars="-67" w:right="-57" w:rightChars="-27" w:firstLine="422" w:firstLineChars="200"/>
        <w:jc w:val="center"/>
        <w:rPr>
          <w:b/>
          <w:szCs w:val="21"/>
        </w:rPr>
      </w:pPr>
      <w:r>
        <w:rPr>
          <w:rFonts w:hint="eastAsia"/>
          <w:b/>
          <w:szCs w:val="21"/>
        </w:rPr>
        <w:t>………………………………………………………………………………………</w:t>
      </w:r>
    </w:p>
    <w:p/>
    <w:p>
      <w:pPr>
        <w:spacing w:line="276" w:lineRule="auto"/>
        <w:ind w:firstLine="482" w:firstLineChars="200"/>
        <w:rPr>
          <w:rFonts w:eastAsia="宋体"/>
          <w:b/>
          <w:sz w:val="24"/>
          <w:szCs w:val="24"/>
        </w:rPr>
      </w:pPr>
      <w:r>
        <w:rPr>
          <w:rFonts w:hint="eastAsia" w:eastAsia="宋体"/>
          <w:b/>
          <w:sz w:val="24"/>
          <w:szCs w:val="24"/>
        </w:rPr>
        <w:t>一、考试性质</w:t>
      </w:r>
    </w:p>
    <w:p>
      <w:pPr>
        <w:spacing w:line="276" w:lineRule="auto"/>
        <w:rPr>
          <w:rFonts w:eastAsia="宋体"/>
          <w:sz w:val="24"/>
          <w:szCs w:val="24"/>
        </w:rPr>
      </w:pPr>
      <w:r>
        <w:rPr>
          <w:rFonts w:hint="eastAsia" w:ascii="MS Mincho" w:hAnsi="MS Mincho" w:eastAsia="MS Mincho" w:cs="MS Mincho"/>
          <w:b/>
          <w:sz w:val="24"/>
          <w:szCs w:val="24"/>
        </w:rPr>
        <w:t>  </w:t>
      </w:r>
      <w:r>
        <w:rPr>
          <w:rFonts w:hint="eastAsia" w:ascii="MS Mincho" w:hAnsi="MS Mincho" w:cs="MS Mincho"/>
          <w:b/>
          <w:sz w:val="24"/>
          <w:szCs w:val="24"/>
        </w:rPr>
        <w:t xml:space="preserve"> </w:t>
      </w:r>
      <w:r>
        <w:rPr>
          <w:rFonts w:hint="eastAsia" w:eastAsia="宋体"/>
          <w:b/>
          <w:sz w:val="24"/>
          <w:szCs w:val="24"/>
        </w:rPr>
        <w:t xml:space="preserve"> </w:t>
      </w:r>
      <w:r>
        <w:rPr>
          <w:rFonts w:hint="eastAsia" w:eastAsia="宋体"/>
          <w:sz w:val="24"/>
          <w:szCs w:val="24"/>
        </w:rPr>
        <w:t xml:space="preserve">写作与翻译是英语专业的必修课，也是报考我校英语语言文学专业研究生的考试科目之一。其目的在于公平、科学、有效的考查考生本科阶段对英语写作能力和翻译基础知识、基本理论和基本技能的掌握情况，衡量考生英语综合水平和语言表达能力和汉英互译技巧，以便于高等学校择优选拔人才，保证硕士研究生的素质和质量。 </w:t>
      </w:r>
    </w:p>
    <w:p>
      <w:pPr>
        <w:spacing w:line="276" w:lineRule="auto"/>
        <w:rPr>
          <w:rFonts w:eastAsia="宋体"/>
          <w:b/>
          <w:sz w:val="24"/>
          <w:szCs w:val="24"/>
        </w:rPr>
      </w:pPr>
    </w:p>
    <w:p>
      <w:pPr>
        <w:spacing w:line="276" w:lineRule="auto"/>
        <w:ind w:firstLine="482" w:firstLineChars="200"/>
        <w:rPr>
          <w:rFonts w:eastAsia="宋体"/>
          <w:b/>
          <w:sz w:val="24"/>
          <w:szCs w:val="24"/>
        </w:rPr>
      </w:pPr>
      <w:r>
        <w:rPr>
          <w:rFonts w:hint="eastAsia" w:eastAsia="宋体"/>
          <w:b/>
          <w:sz w:val="24"/>
          <w:szCs w:val="24"/>
        </w:rPr>
        <w:t>二、考查目标</w:t>
      </w:r>
    </w:p>
    <w:p>
      <w:pPr>
        <w:spacing w:line="276" w:lineRule="auto"/>
        <w:ind w:firstLine="480" w:firstLineChars="200"/>
        <w:rPr>
          <w:rFonts w:eastAsia="宋体"/>
          <w:sz w:val="24"/>
          <w:szCs w:val="24"/>
        </w:rPr>
      </w:pPr>
      <w:r>
        <w:rPr>
          <w:rFonts w:hint="eastAsia" w:eastAsia="宋体"/>
          <w:sz w:val="24"/>
          <w:szCs w:val="24"/>
        </w:rPr>
        <w:t xml:space="preserve">英语写作与翻译科目考试包括英语写作和英汉互译两部分。英语写作要求考生掌握书面英语表达能力、段落和语篇的组织和布局谋篇能力以及常见应用文体的写作规范和技巧；翻译要求考生掌握基本的翻译方法和技巧，能够比较熟练地运用相应的翻译策略进行有效的英汉互译。 </w:t>
      </w:r>
    </w:p>
    <w:p>
      <w:pPr>
        <w:spacing w:line="276" w:lineRule="auto"/>
        <w:rPr>
          <w:rFonts w:eastAsia="宋体"/>
          <w:sz w:val="24"/>
          <w:szCs w:val="24"/>
        </w:rPr>
      </w:pPr>
    </w:p>
    <w:p>
      <w:pPr>
        <w:spacing w:line="276" w:lineRule="auto"/>
        <w:ind w:firstLine="482" w:firstLineChars="200"/>
        <w:rPr>
          <w:rFonts w:eastAsia="宋体"/>
          <w:b/>
          <w:sz w:val="24"/>
          <w:szCs w:val="24"/>
        </w:rPr>
      </w:pPr>
      <w:r>
        <w:rPr>
          <w:rFonts w:hint="eastAsia" w:eastAsia="宋体"/>
          <w:b/>
          <w:sz w:val="24"/>
          <w:szCs w:val="24"/>
        </w:rPr>
        <w:t>三、考试形式与试卷结构</w:t>
      </w:r>
    </w:p>
    <w:p>
      <w:pPr>
        <w:spacing w:line="276" w:lineRule="auto"/>
        <w:rPr>
          <w:rFonts w:eastAsia="宋体"/>
          <w:sz w:val="24"/>
          <w:szCs w:val="24"/>
        </w:rPr>
      </w:pPr>
      <w:r>
        <w:rPr>
          <w:rFonts w:hint="eastAsia" w:eastAsia="宋体"/>
          <w:b/>
          <w:sz w:val="24"/>
          <w:szCs w:val="24"/>
        </w:rPr>
        <w:t xml:space="preserve">    </w:t>
      </w:r>
      <w:r>
        <w:rPr>
          <w:rFonts w:hint="eastAsia" w:eastAsia="宋体"/>
          <w:sz w:val="24"/>
          <w:szCs w:val="24"/>
        </w:rPr>
        <w:t>1. 试卷成绩及考试时间：本试卷满分为150分，考试时间为180分钟。</w:t>
      </w:r>
    </w:p>
    <w:p>
      <w:pPr>
        <w:spacing w:line="276" w:lineRule="auto"/>
        <w:rPr>
          <w:rFonts w:eastAsia="宋体"/>
          <w:sz w:val="24"/>
          <w:szCs w:val="24"/>
        </w:rPr>
      </w:pPr>
      <w:r>
        <w:rPr>
          <w:rFonts w:hint="eastAsia" w:eastAsia="宋体"/>
          <w:sz w:val="24"/>
          <w:szCs w:val="24"/>
        </w:rPr>
        <w:t xml:space="preserve">    2. 答题方式：闭卷、笔试。</w:t>
      </w:r>
    </w:p>
    <w:p>
      <w:pPr>
        <w:spacing w:line="276" w:lineRule="auto"/>
        <w:rPr>
          <w:rFonts w:eastAsia="宋体"/>
          <w:sz w:val="24"/>
          <w:szCs w:val="24"/>
        </w:rPr>
      </w:pPr>
      <w:r>
        <w:rPr>
          <w:rFonts w:hint="eastAsia" w:eastAsia="宋体"/>
          <w:sz w:val="24"/>
          <w:szCs w:val="24"/>
        </w:rPr>
        <w:t xml:space="preserve">    3. 试卷形式和结构：</w:t>
      </w:r>
    </w:p>
    <w:p>
      <w:pPr>
        <w:spacing w:line="276" w:lineRule="auto"/>
        <w:ind w:firstLine="360" w:firstLineChars="150"/>
        <w:rPr>
          <w:rFonts w:eastAsia="宋体"/>
          <w:sz w:val="24"/>
          <w:szCs w:val="24"/>
        </w:rPr>
      </w:pPr>
      <w:r>
        <w:rPr>
          <w:rFonts w:hint="eastAsia" w:eastAsia="宋体"/>
          <w:sz w:val="24"/>
          <w:szCs w:val="24"/>
        </w:rPr>
        <w:t xml:space="preserve">  英语写作 75分</w:t>
      </w:r>
    </w:p>
    <w:p>
      <w:pPr>
        <w:spacing w:line="276" w:lineRule="auto"/>
        <w:ind w:firstLine="360" w:firstLineChars="150"/>
        <w:rPr>
          <w:rFonts w:eastAsia="宋体"/>
          <w:sz w:val="24"/>
          <w:szCs w:val="24"/>
        </w:rPr>
      </w:pPr>
      <w:r>
        <w:rPr>
          <w:rFonts w:hint="eastAsia" w:eastAsia="宋体"/>
          <w:sz w:val="24"/>
          <w:szCs w:val="24"/>
        </w:rPr>
        <w:t xml:space="preserve">  英汉互译 75分</w:t>
      </w:r>
    </w:p>
    <w:p>
      <w:pPr>
        <w:spacing w:line="276" w:lineRule="auto"/>
        <w:rPr>
          <w:rFonts w:eastAsia="宋体"/>
          <w:sz w:val="24"/>
          <w:szCs w:val="24"/>
        </w:rPr>
      </w:pPr>
      <w:r>
        <w:rPr>
          <w:rFonts w:hint="eastAsia" w:eastAsia="宋体"/>
          <w:sz w:val="24"/>
          <w:szCs w:val="24"/>
        </w:rPr>
        <w:t xml:space="preserve">    4. 试卷题型结构</w:t>
      </w:r>
    </w:p>
    <w:p>
      <w:pPr>
        <w:spacing w:line="276" w:lineRule="auto"/>
        <w:ind w:firstLine="352" w:firstLineChars="147"/>
        <w:rPr>
          <w:rFonts w:eastAsia="宋体"/>
          <w:sz w:val="24"/>
          <w:szCs w:val="24"/>
        </w:rPr>
      </w:pPr>
      <w:r>
        <w:rPr>
          <w:rFonts w:hint="eastAsia" w:eastAsia="宋体"/>
          <w:sz w:val="24"/>
          <w:szCs w:val="24"/>
        </w:rPr>
        <w:t xml:space="preserve">  写作部分：</w:t>
      </w:r>
    </w:p>
    <w:p>
      <w:pPr>
        <w:spacing w:line="276" w:lineRule="auto"/>
        <w:ind w:firstLine="590" w:firstLineChars="246"/>
        <w:rPr>
          <w:rFonts w:eastAsia="宋体"/>
          <w:sz w:val="24"/>
          <w:szCs w:val="24"/>
        </w:rPr>
      </w:pPr>
      <w:r>
        <w:rPr>
          <w:rFonts w:hint="eastAsia" w:eastAsia="宋体"/>
          <w:sz w:val="24"/>
          <w:szCs w:val="24"/>
        </w:rPr>
        <w:t xml:space="preserve"> 1）应用文写作，1小题，20分</w:t>
      </w:r>
    </w:p>
    <w:p>
      <w:pPr>
        <w:spacing w:line="276" w:lineRule="auto"/>
        <w:ind w:firstLine="590" w:firstLineChars="246"/>
        <w:rPr>
          <w:rFonts w:eastAsia="宋体"/>
          <w:sz w:val="24"/>
          <w:szCs w:val="24"/>
        </w:rPr>
      </w:pPr>
      <w:r>
        <w:rPr>
          <w:rFonts w:hint="eastAsia" w:eastAsia="宋体"/>
          <w:sz w:val="24"/>
          <w:szCs w:val="24"/>
        </w:rPr>
        <w:t xml:space="preserve"> 2）就某一话题阐述个人观点，1小题，55分</w:t>
      </w:r>
    </w:p>
    <w:p>
      <w:pPr>
        <w:spacing w:line="276" w:lineRule="auto"/>
        <w:ind w:firstLine="352" w:firstLineChars="147"/>
        <w:rPr>
          <w:rFonts w:eastAsia="宋体"/>
          <w:sz w:val="24"/>
          <w:szCs w:val="24"/>
        </w:rPr>
      </w:pPr>
      <w:r>
        <w:rPr>
          <w:rFonts w:hint="eastAsia" w:eastAsia="宋体"/>
          <w:sz w:val="24"/>
          <w:szCs w:val="24"/>
        </w:rPr>
        <w:t xml:space="preserve">  翻译部分：</w:t>
      </w:r>
    </w:p>
    <w:p>
      <w:pPr>
        <w:pStyle w:val="12"/>
        <w:numPr>
          <w:ilvl w:val="0"/>
          <w:numId w:val="1"/>
        </w:numPr>
        <w:spacing w:line="276" w:lineRule="auto"/>
        <w:ind w:firstLineChars="0"/>
        <w:rPr>
          <w:rFonts w:eastAsia="宋体"/>
          <w:sz w:val="24"/>
          <w:szCs w:val="24"/>
        </w:rPr>
      </w:pPr>
      <w:r>
        <w:rPr>
          <w:rFonts w:hint="eastAsia" w:eastAsia="宋体"/>
          <w:sz w:val="24"/>
          <w:szCs w:val="24"/>
        </w:rPr>
        <w:t>句子翻译</w:t>
      </w:r>
    </w:p>
    <w:p>
      <w:pPr>
        <w:pStyle w:val="12"/>
        <w:spacing w:line="276" w:lineRule="auto"/>
        <w:ind w:left="927" w:firstLine="0" w:firstLineChars="0"/>
        <w:rPr>
          <w:rFonts w:eastAsia="宋体"/>
          <w:sz w:val="24"/>
          <w:szCs w:val="24"/>
        </w:rPr>
      </w:pPr>
      <w:r>
        <w:rPr>
          <w:rFonts w:hint="eastAsia" w:eastAsia="宋体"/>
          <w:sz w:val="24"/>
          <w:szCs w:val="24"/>
        </w:rPr>
        <w:t xml:space="preserve"> 汉译英，1小题，5分</w:t>
      </w:r>
    </w:p>
    <w:p>
      <w:pPr>
        <w:pStyle w:val="12"/>
        <w:spacing w:line="276" w:lineRule="auto"/>
        <w:ind w:left="927" w:firstLine="0" w:firstLineChars="0"/>
        <w:rPr>
          <w:rFonts w:eastAsia="宋体"/>
          <w:sz w:val="24"/>
          <w:szCs w:val="24"/>
        </w:rPr>
      </w:pPr>
      <w:r>
        <w:rPr>
          <w:rFonts w:hint="eastAsia" w:eastAsia="宋体"/>
          <w:sz w:val="24"/>
          <w:szCs w:val="24"/>
        </w:rPr>
        <w:t xml:space="preserve"> 英译汉，2小题，10分</w:t>
      </w:r>
    </w:p>
    <w:p>
      <w:pPr>
        <w:pStyle w:val="12"/>
        <w:numPr>
          <w:ilvl w:val="0"/>
          <w:numId w:val="1"/>
        </w:numPr>
        <w:spacing w:line="276" w:lineRule="auto"/>
        <w:ind w:firstLineChars="0"/>
        <w:rPr>
          <w:rFonts w:eastAsia="宋体"/>
          <w:sz w:val="24"/>
          <w:szCs w:val="24"/>
        </w:rPr>
      </w:pPr>
      <w:r>
        <w:rPr>
          <w:rFonts w:hint="eastAsia" w:eastAsia="宋体"/>
          <w:sz w:val="24"/>
          <w:szCs w:val="24"/>
        </w:rPr>
        <w:t>英译汉段落翻译，1题，30分，原文约250字</w:t>
      </w:r>
    </w:p>
    <w:p>
      <w:pPr>
        <w:pStyle w:val="12"/>
        <w:numPr>
          <w:ilvl w:val="0"/>
          <w:numId w:val="1"/>
        </w:numPr>
        <w:spacing w:line="276" w:lineRule="auto"/>
        <w:ind w:firstLineChars="0"/>
        <w:rPr>
          <w:rFonts w:eastAsia="宋体"/>
          <w:sz w:val="24"/>
          <w:szCs w:val="24"/>
        </w:rPr>
      </w:pPr>
      <w:r>
        <w:rPr>
          <w:rFonts w:hint="eastAsia" w:eastAsia="宋体"/>
          <w:sz w:val="24"/>
          <w:szCs w:val="24"/>
        </w:rPr>
        <w:t>汉译英段落翻译，1题，30分，原文约400字</w:t>
      </w:r>
    </w:p>
    <w:p>
      <w:pPr>
        <w:spacing w:line="360" w:lineRule="auto"/>
        <w:rPr>
          <w:rFonts w:eastAsia="宋体"/>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84DD6"/>
    <w:multiLevelType w:val="multilevel"/>
    <w:tmpl w:val="25A84DD6"/>
    <w:lvl w:ilvl="0" w:tentative="0">
      <w:start w:val="1"/>
      <w:numFmt w:val="decimal"/>
      <w:lvlText w:val="%1)"/>
      <w:lvlJc w:val="left"/>
      <w:pPr>
        <w:ind w:left="1070" w:hanging="360"/>
      </w:pPr>
      <w:rPr>
        <w:rFonts w:hint="default"/>
      </w:rPr>
    </w:lvl>
    <w:lvl w:ilvl="1" w:tentative="0">
      <w:start w:val="1"/>
      <w:numFmt w:val="lowerLetter"/>
      <w:lvlText w:val="%2)"/>
      <w:lvlJc w:val="left"/>
      <w:pPr>
        <w:ind w:left="1550" w:hanging="420"/>
      </w:pPr>
    </w:lvl>
    <w:lvl w:ilvl="2" w:tentative="0">
      <w:start w:val="1"/>
      <w:numFmt w:val="lowerRoman"/>
      <w:lvlText w:val="%3."/>
      <w:lvlJc w:val="right"/>
      <w:pPr>
        <w:ind w:left="1970" w:hanging="420"/>
      </w:pPr>
    </w:lvl>
    <w:lvl w:ilvl="3" w:tentative="0">
      <w:start w:val="1"/>
      <w:numFmt w:val="decimal"/>
      <w:lvlText w:val="%4."/>
      <w:lvlJc w:val="left"/>
      <w:pPr>
        <w:ind w:left="2390" w:hanging="420"/>
      </w:pPr>
    </w:lvl>
    <w:lvl w:ilvl="4" w:tentative="0">
      <w:start w:val="1"/>
      <w:numFmt w:val="lowerLetter"/>
      <w:lvlText w:val="%5)"/>
      <w:lvlJc w:val="left"/>
      <w:pPr>
        <w:ind w:left="2810" w:hanging="420"/>
      </w:pPr>
    </w:lvl>
    <w:lvl w:ilvl="5" w:tentative="0">
      <w:start w:val="1"/>
      <w:numFmt w:val="lowerRoman"/>
      <w:lvlText w:val="%6."/>
      <w:lvlJc w:val="right"/>
      <w:pPr>
        <w:ind w:left="3230" w:hanging="420"/>
      </w:pPr>
    </w:lvl>
    <w:lvl w:ilvl="6" w:tentative="0">
      <w:start w:val="1"/>
      <w:numFmt w:val="decimal"/>
      <w:lvlText w:val="%7."/>
      <w:lvlJc w:val="left"/>
      <w:pPr>
        <w:ind w:left="3650" w:hanging="420"/>
      </w:pPr>
    </w:lvl>
    <w:lvl w:ilvl="7" w:tentative="0">
      <w:start w:val="1"/>
      <w:numFmt w:val="lowerLetter"/>
      <w:lvlText w:val="%8)"/>
      <w:lvlJc w:val="left"/>
      <w:pPr>
        <w:ind w:left="4070" w:hanging="420"/>
      </w:pPr>
    </w:lvl>
    <w:lvl w:ilvl="8" w:tentative="0">
      <w:start w:val="1"/>
      <w:numFmt w:val="lowerRoman"/>
      <w:lvlText w:val="%9."/>
      <w:lvlJc w:val="right"/>
      <w:pPr>
        <w:ind w:left="44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0C3A"/>
    <w:rsid w:val="00092B7C"/>
    <w:rsid w:val="00097052"/>
    <w:rsid w:val="000F5E8B"/>
    <w:rsid w:val="0013029C"/>
    <w:rsid w:val="00166DC0"/>
    <w:rsid w:val="002946BE"/>
    <w:rsid w:val="002D7F43"/>
    <w:rsid w:val="002F12F4"/>
    <w:rsid w:val="0030437F"/>
    <w:rsid w:val="00306666"/>
    <w:rsid w:val="003100A8"/>
    <w:rsid w:val="00311CB5"/>
    <w:rsid w:val="003E0966"/>
    <w:rsid w:val="0046710D"/>
    <w:rsid w:val="00515CE6"/>
    <w:rsid w:val="00533112"/>
    <w:rsid w:val="00586E95"/>
    <w:rsid w:val="0058765B"/>
    <w:rsid w:val="005C0377"/>
    <w:rsid w:val="005F013C"/>
    <w:rsid w:val="006E0AF6"/>
    <w:rsid w:val="00733DB3"/>
    <w:rsid w:val="00765B73"/>
    <w:rsid w:val="0077392C"/>
    <w:rsid w:val="008E3A9E"/>
    <w:rsid w:val="008E5142"/>
    <w:rsid w:val="00925FA2"/>
    <w:rsid w:val="00975646"/>
    <w:rsid w:val="009B7CCD"/>
    <w:rsid w:val="00A14E57"/>
    <w:rsid w:val="00A40C3A"/>
    <w:rsid w:val="00A53C41"/>
    <w:rsid w:val="00AB2BE8"/>
    <w:rsid w:val="00AE2653"/>
    <w:rsid w:val="00AF16BD"/>
    <w:rsid w:val="00B76799"/>
    <w:rsid w:val="00B841AF"/>
    <w:rsid w:val="00B90EA5"/>
    <w:rsid w:val="00BD114F"/>
    <w:rsid w:val="00BD79EE"/>
    <w:rsid w:val="00C17D72"/>
    <w:rsid w:val="00C77B1B"/>
    <w:rsid w:val="00D13EB6"/>
    <w:rsid w:val="00D27253"/>
    <w:rsid w:val="00D27B75"/>
    <w:rsid w:val="00D747F3"/>
    <w:rsid w:val="00DD73F0"/>
    <w:rsid w:val="00E57CC1"/>
    <w:rsid w:val="00E9369D"/>
    <w:rsid w:val="00EF7BD6"/>
    <w:rsid w:val="00F450D0"/>
    <w:rsid w:val="00F56F8B"/>
    <w:rsid w:val="22FE6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0"/>
    <w:pPr>
      <w:spacing w:before="100" w:beforeAutospacing="1" w:after="100"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rFonts w:ascii="Calibri" w:hAnsi="Calibri" w:eastAsia="宋体" w:cs="Times New Roman"/>
      <w:kern w:val="0"/>
      <w:sz w:val="24"/>
      <w:szCs w:val="24"/>
    </w:rPr>
  </w:style>
  <w:style w:type="character" w:styleId="8">
    <w:name w:val="Strong"/>
    <w:basedOn w:val="7"/>
    <w:qFormat/>
    <w:uiPriority w:val="0"/>
    <w:rPr>
      <w:b/>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标题 1 Char"/>
    <w:basedOn w:val="7"/>
    <w:link w:val="2"/>
    <w:qFormat/>
    <w:uiPriority w:val="0"/>
    <w:rPr>
      <w:rFonts w:ascii="宋体" w:hAnsi="宋体" w:eastAsia="宋体" w:cs="Times New Roman"/>
      <w:b/>
      <w:kern w:val="44"/>
      <w:sz w:val="48"/>
      <w:szCs w:val="4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98</Words>
  <Characters>562</Characters>
  <Lines>4</Lines>
  <Paragraphs>1</Paragraphs>
  <TotalTime>128</TotalTime>
  <ScaleCrop>false</ScaleCrop>
  <LinksUpToDate>false</LinksUpToDate>
  <CharactersWithSpaces>659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2018-06-19T01:04:00Z</dcterms:created>
  <dc:creator>He Xinmin</dc:creator>
  <cp:lastModifiedBy>D</cp:lastModifiedBy>
  <cp:lastPrinted>2019-06-27T07:29:00Z</cp:lastPrinted>
  <dcterms:modified xsi:type="dcterms:W3CDTF">2020-07-08T01:52:59Z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