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附件1：中南民族大学2020年社会实践优秀团队信息汇总表</w:t>
      </w:r>
    </w:p>
    <w:tbl>
      <w:tblPr>
        <w:tblStyle w:val="2"/>
        <w:tblW w:w="10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280"/>
        <w:gridCol w:w="1067"/>
        <w:gridCol w:w="5055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42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中南民族大学2020年社会实践优秀团队信息汇总表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龙梦婷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认罪认罚从宽背景下刑事法律援助机制运行现状及优化路径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雷鹏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城乡居民养老保险参保影响因素研究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邓诗琪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互联网平台用工劳动者权益保护研究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王宇航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“婺源非遗传承现状研究——以‘三雕’为例”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陈小婕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红色文化旅游资源助推“精准扶贫”—以井冈山为例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黄清霞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疫情背景下大学生对“四个自信”的认同感调查--以武汉高校大学生为例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黄正洋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农民对风险损失保障和医疗保险认识情况分析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吕姝锐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梁子湖“云支教”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张满玉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中国女性汉服发展现状及对策的调查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刘雨泉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lang w:bidi="ar"/>
              </w:rPr>
              <w:t>关于少数民族非遗文化传承发展助推乡村精神文明建设的探究——以贵州平塘“毛南打猴鼓舞”、“布依族八音弹唱”，“苗族咕噜跳月”为例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黎铭茵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新时代文明实践中心调研——“顺德样本”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陈彩虹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“莫让舌尖之鲜，成为社会之险”——现下野生动物保护宣传活动及分析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李子园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在弘扬中华优秀传统文化背景下，关于豫剧对中老年群体生活幸福感的影响调研——以河南局部地区为例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邓琪琪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西南地区贫困村的现状和出路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王萍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乡村特产如何从“鸡肋”变“主心骨”——以四川“中江挂面”为例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陆嘉月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“青春扶贫，科技助农”——互联网特色助农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丁旻昊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疫情心理健康建设之“云树洞”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马秀兰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心之助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禹定辰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蒙城扶贫 情暖人心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农武笑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布依族堂屋文化研究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刘静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青凝支教队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王润婷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脱贫攻坚战中防返贫的措施与意义—以双辽市王奔镇为例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刘姗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不墨乌江画，无弦苗乡音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梁婷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志愿服务社会，投身脱贫建设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孙嘉英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西北地区农村留守儿童发展现状及对策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杨应俊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暑期走基层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吴光焱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恩施地区扶贫政策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学生资助工作开展现状调研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唐丽杰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岚泽芳草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陈韵竹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“疫情防控常态化”线上宣讲会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吴思瑶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乡村旅游的重启——对湾里区旅游业复工复产调查研究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刘广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民族传统体育旅游发展路径研究-以凉山彝族自治州民族传统体育为例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王欣宇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沉浸体验式非遗文化传承保护平台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向根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致力脱贫攻坚战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刘露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女书流传区社交文化习俗调查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叶雨清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寻味当下畲族民歌的传承与创新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郭黄怡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探究火龙果与文旅产业如何助力乡村振兴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邓军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广西田林灵芝扶贫项目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唐蓉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窈窕女书成果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李尚蔚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合村并居向何处去——日照做法的标本意义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李俊茹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城镇老旧小区改造推进方式研究—以宁波市未来社区试点创建项目为例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张婧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基层医疗现状调研——以湖北省十堰市上津镇为例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生物医学工程学院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黎庆华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助力家乡振兴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资源与环境学院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冯博雅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内蒙古自治区兴和县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杨晓华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助力复产复工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吕亚楠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有关疫情前后脱贫攻坚政策的对比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刘卓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凝聚力量，脱贫攻坚有我们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王智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疫情后，关于脱贫攻坚的调查与研究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48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禹鹏珍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第十届全国少数民族大学生暑期实习计划社会实践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向丹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脱贫攻坚背景下青年力量助推民族地区语言扶贫路径探索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王皇妹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乡村振兴视角下传统文化传承保护的实证研究—以湖南湘西土家族苗族自治州为例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铁靖宇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新冠肺炎疫情影响下民族地区乡村民宿产业高质量发展调查研究—以湖南湘西土家族苗族自治州为例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郭文江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武汉市硚口区暑期云托管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韩莹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“爱孩子的书”绘本馆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2928" w:h="183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2020-11-28T06:36:48Z</dcterms:created>
  <dc:creator>12503</dc:creator>
  <cp:lastModifiedBy>肥宅不哭</cp:lastModifiedBy>
  <dcterms:modified xsi:type="dcterms:W3CDTF">2020-11-28T06:38:14Z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